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941" w:rsidRDefault="00CB198D" w:rsidP="00C82B14">
      <w:pPr>
        <w:spacing w:after="0" w:line="240" w:lineRule="auto"/>
        <w:jc w:val="right"/>
        <w:rPr>
          <w:rFonts w:ascii="Constantia" w:hAnsi="Constantia" w:cs="Tahoma"/>
          <w:b/>
          <w:smallCaps/>
          <w:sz w:val="36"/>
        </w:rPr>
      </w:pPr>
      <w:bookmarkStart w:id="0" w:name="_GoBack"/>
      <w:bookmarkEnd w:id="0"/>
      <w:r w:rsidRPr="00D716E9">
        <w:rPr>
          <w:rFonts w:ascii="Constantia" w:hAnsi="Constantia" w:cs="Tahoma"/>
          <w:b/>
          <w:smallCaps/>
          <w:sz w:val="36"/>
        </w:rPr>
        <w:t xml:space="preserve">Morrow County </w:t>
      </w:r>
      <w:r w:rsidR="00024941">
        <w:rPr>
          <w:rFonts w:ascii="Constantia" w:hAnsi="Constantia" w:cs="Tahoma"/>
          <w:b/>
          <w:smallCaps/>
          <w:sz w:val="36"/>
        </w:rPr>
        <w:t xml:space="preserve">Local </w:t>
      </w:r>
      <w:r w:rsidRPr="00D716E9">
        <w:rPr>
          <w:rFonts w:ascii="Constantia" w:hAnsi="Constantia" w:cs="Tahoma"/>
          <w:b/>
          <w:smallCaps/>
          <w:sz w:val="36"/>
        </w:rPr>
        <w:t>Community Advisory Council</w:t>
      </w:r>
    </w:p>
    <w:p w:rsidR="00024941" w:rsidRPr="00D716E9" w:rsidRDefault="00024941" w:rsidP="00C82B14">
      <w:pPr>
        <w:spacing w:after="0" w:line="240" w:lineRule="auto"/>
        <w:jc w:val="right"/>
        <w:rPr>
          <w:rFonts w:ascii="Constantia" w:hAnsi="Constantia" w:cs="Tahoma"/>
          <w:b/>
          <w:smallCaps/>
          <w:sz w:val="36"/>
        </w:rPr>
      </w:pPr>
      <w:r>
        <w:rPr>
          <w:rFonts w:ascii="Constantia" w:hAnsi="Constantia" w:cs="Tahoma"/>
          <w:b/>
          <w:smallCaps/>
          <w:sz w:val="36"/>
        </w:rPr>
        <w:t>Meeting minutes</w:t>
      </w:r>
    </w:p>
    <w:p w:rsidR="00F31A36" w:rsidRDefault="00185F39" w:rsidP="00C82B14">
      <w:pPr>
        <w:spacing w:after="0" w:line="240" w:lineRule="auto"/>
        <w:jc w:val="right"/>
        <w:rPr>
          <w:rFonts w:ascii="Constantia" w:hAnsi="Constantia" w:cs="Tahoma"/>
          <w:i/>
          <w:sz w:val="24"/>
        </w:rPr>
      </w:pPr>
      <w:r>
        <w:rPr>
          <w:rFonts w:ascii="Constantia" w:hAnsi="Constantia" w:cs="Tahoma"/>
          <w:i/>
          <w:sz w:val="24"/>
        </w:rPr>
        <w:t>Thursday</w:t>
      </w:r>
      <w:r w:rsidR="00F31A36" w:rsidRPr="008A6FE8">
        <w:rPr>
          <w:rFonts w:ascii="Constantia" w:hAnsi="Constantia" w:cs="Tahoma"/>
          <w:i/>
          <w:sz w:val="24"/>
        </w:rPr>
        <w:t xml:space="preserve">, </w:t>
      </w:r>
      <w:r w:rsidR="005205ED">
        <w:rPr>
          <w:rFonts w:ascii="Constantia" w:hAnsi="Constantia" w:cs="Tahoma"/>
          <w:i/>
          <w:sz w:val="24"/>
        </w:rPr>
        <w:t>November 2</w:t>
      </w:r>
      <w:r w:rsidR="005205ED" w:rsidRPr="005205ED">
        <w:rPr>
          <w:rFonts w:ascii="Constantia" w:hAnsi="Constantia" w:cs="Tahoma"/>
          <w:i/>
          <w:sz w:val="24"/>
          <w:vertAlign w:val="superscript"/>
        </w:rPr>
        <w:t>nd</w:t>
      </w:r>
      <w:r w:rsidR="005205ED">
        <w:rPr>
          <w:rFonts w:ascii="Constantia" w:hAnsi="Constantia" w:cs="Tahoma"/>
          <w:i/>
          <w:sz w:val="24"/>
        </w:rPr>
        <w:t xml:space="preserve"> </w:t>
      </w:r>
      <w:r w:rsidR="00133CBB">
        <w:rPr>
          <w:rFonts w:ascii="Constantia" w:hAnsi="Constantia" w:cs="Tahoma"/>
          <w:i/>
          <w:sz w:val="24"/>
        </w:rPr>
        <w:t>, 2017</w:t>
      </w:r>
      <w:r w:rsidR="00127CC6">
        <w:rPr>
          <w:rFonts w:ascii="Constantia" w:hAnsi="Constantia" w:cs="Tahoma"/>
          <w:i/>
          <w:sz w:val="24"/>
        </w:rPr>
        <w:t xml:space="preserve"> @ 9</w:t>
      </w:r>
      <w:r w:rsidR="001815D9">
        <w:rPr>
          <w:rFonts w:ascii="Constantia" w:hAnsi="Constantia" w:cs="Tahoma"/>
          <w:i/>
          <w:sz w:val="24"/>
        </w:rPr>
        <w:t>:00</w:t>
      </w:r>
      <w:r w:rsidR="00F31A36" w:rsidRPr="008A6FE8">
        <w:rPr>
          <w:rFonts w:ascii="Constantia" w:hAnsi="Constantia" w:cs="Tahoma"/>
          <w:i/>
          <w:sz w:val="24"/>
        </w:rPr>
        <w:t xml:space="preserve"> AM</w:t>
      </w:r>
    </w:p>
    <w:p w:rsidR="009D5E96" w:rsidRDefault="009D5E96" w:rsidP="00C82B14">
      <w:pPr>
        <w:spacing w:after="0" w:line="240" w:lineRule="auto"/>
        <w:jc w:val="right"/>
        <w:rPr>
          <w:rFonts w:ascii="Constantia" w:hAnsi="Constantia" w:cs="Tahoma"/>
          <w:i/>
          <w:sz w:val="24"/>
        </w:rPr>
      </w:pPr>
      <w:r>
        <w:rPr>
          <w:rFonts w:ascii="Constantia" w:hAnsi="Constantia" w:cs="Tahoma"/>
          <w:i/>
          <w:sz w:val="24"/>
        </w:rPr>
        <w:t>Morrow County Bartholomew Building, 110 N Court Street, Heppner, Oregon</w:t>
      </w:r>
    </w:p>
    <w:tbl>
      <w:tblPr>
        <w:tblStyle w:val="TableGrid"/>
        <w:tblW w:w="0" w:type="auto"/>
        <w:tblLook w:val="04A0" w:firstRow="1" w:lastRow="0" w:firstColumn="1" w:lastColumn="0" w:noHBand="0" w:noVBand="1"/>
      </w:tblPr>
      <w:tblGrid>
        <w:gridCol w:w="10502"/>
      </w:tblGrid>
      <w:tr w:rsidR="00D716E9" w:rsidTr="00D716E9">
        <w:tc>
          <w:tcPr>
            <w:tcW w:w="10502" w:type="dxa"/>
            <w:tcBorders>
              <w:top w:val="single" w:sz="18" w:space="0" w:color="auto"/>
              <w:left w:val="nil"/>
              <w:bottom w:val="nil"/>
              <w:right w:val="nil"/>
            </w:tcBorders>
          </w:tcPr>
          <w:p w:rsidR="00D716E9" w:rsidRDefault="00D716E9" w:rsidP="00C82B14">
            <w:pPr>
              <w:jc w:val="right"/>
              <w:rPr>
                <w:rFonts w:ascii="Constantia" w:hAnsi="Constantia" w:cs="Tahoma"/>
                <w:i/>
                <w:sz w:val="24"/>
                <w:u w:val="single"/>
              </w:rPr>
            </w:pPr>
          </w:p>
        </w:tc>
      </w:tr>
    </w:tbl>
    <w:p w:rsidR="005D7445" w:rsidRPr="005D7445" w:rsidRDefault="00C84E41" w:rsidP="003C3822">
      <w:pPr>
        <w:pStyle w:val="xmsonormal"/>
        <w:jc w:val="both"/>
        <w:rPr>
          <w:rFonts w:ascii="Arial" w:hAnsi="Arial" w:cs="Arial"/>
          <w:szCs w:val="28"/>
        </w:rPr>
      </w:pPr>
      <w:r w:rsidRPr="007705D5">
        <w:rPr>
          <w:rFonts w:ascii="Arial" w:hAnsi="Arial" w:cs="Arial"/>
          <w:b/>
          <w:bCs/>
          <w:smallCaps/>
        </w:rPr>
        <w:t>Participants Present</w:t>
      </w:r>
      <w:r w:rsidRPr="007705D5">
        <w:rPr>
          <w:rFonts w:ascii="Arial" w:hAnsi="Arial" w:cs="Arial"/>
          <w:b/>
          <w:bCs/>
        </w:rPr>
        <w:t>:</w:t>
      </w:r>
      <w:r w:rsidR="005D7445">
        <w:rPr>
          <w:rFonts w:ascii="Arial" w:hAnsi="Arial" w:cs="Arial"/>
        </w:rPr>
        <w:t xml:space="preserve">  </w:t>
      </w:r>
      <w:r w:rsidR="003C3822" w:rsidRPr="003C3822">
        <w:rPr>
          <w:rFonts w:ascii="Arial" w:hAnsi="Arial" w:cs="Arial"/>
          <w:color w:val="000000"/>
          <w:sz w:val="22"/>
          <w:szCs w:val="22"/>
        </w:rPr>
        <w:t>Andrea Fletcher, Chelsea Maranville, Diane Kilkenny, Dirk Dirksen, Don Russell, Erin Stocker, Heidi Zeigler, Kimberly Lindsay, Linda Skendzel, Marie Shimer, Molly Rhea, Nicole Mahoney, Peggy Doherty, Rebecca Gardner, Robbin Ferguison, Seth Whitmer, Terri Dickens,  Terry Tallman and Troy Soenen.</w:t>
      </w:r>
      <w:r w:rsidR="003C3822">
        <w:rPr>
          <w:rFonts w:ascii="Arial" w:hAnsi="Arial" w:cs="Arial"/>
          <w:color w:val="000000"/>
          <w:sz w:val="22"/>
          <w:szCs w:val="22"/>
        </w:rPr>
        <w:t xml:space="preserve">  </w:t>
      </w:r>
      <w:r w:rsidR="005D7445">
        <w:rPr>
          <w:rFonts w:ascii="Arial" w:hAnsi="Arial" w:cs="Arial"/>
          <w:b/>
          <w:bCs/>
          <w:szCs w:val="28"/>
        </w:rPr>
        <w:t>Present via</w:t>
      </w:r>
      <w:r w:rsidR="005D7445" w:rsidRPr="005D7445">
        <w:rPr>
          <w:rFonts w:ascii="Arial" w:hAnsi="Arial" w:cs="Arial"/>
          <w:b/>
          <w:bCs/>
          <w:szCs w:val="28"/>
        </w:rPr>
        <w:t xml:space="preserve"> Phone:</w:t>
      </w:r>
      <w:r w:rsidR="003C3822">
        <w:rPr>
          <w:rFonts w:ascii="Arial" w:hAnsi="Arial" w:cs="Arial"/>
          <w:szCs w:val="28"/>
        </w:rPr>
        <w:t xml:space="preserve"> Catie Brenaman and Maryann Wren</w:t>
      </w:r>
      <w:r w:rsidR="005D7445" w:rsidRPr="005D7445">
        <w:rPr>
          <w:rFonts w:ascii="Arial" w:hAnsi="Arial" w:cs="Arial"/>
          <w:szCs w:val="28"/>
        </w:rPr>
        <w:t>.</w:t>
      </w:r>
    </w:p>
    <w:p w:rsidR="003C3822" w:rsidRDefault="003C3822" w:rsidP="00F430BE">
      <w:pPr>
        <w:spacing w:after="0" w:line="240" w:lineRule="auto"/>
        <w:rPr>
          <w:rFonts w:ascii="Arial" w:hAnsi="Arial" w:cs="Arial"/>
          <w:b/>
          <w:smallCaps/>
        </w:rPr>
      </w:pPr>
    </w:p>
    <w:p w:rsidR="00F430BE" w:rsidRPr="007705D5" w:rsidRDefault="00F430BE" w:rsidP="00F430BE">
      <w:pPr>
        <w:spacing w:after="0" w:line="240" w:lineRule="auto"/>
        <w:rPr>
          <w:rFonts w:ascii="Arial" w:hAnsi="Arial" w:cs="Arial"/>
        </w:rPr>
      </w:pPr>
      <w:r w:rsidRPr="007705D5">
        <w:rPr>
          <w:rFonts w:ascii="Arial" w:hAnsi="Arial" w:cs="Arial"/>
          <w:b/>
          <w:smallCaps/>
        </w:rPr>
        <w:t>Call To Order</w:t>
      </w:r>
    </w:p>
    <w:p w:rsidR="00CB198D" w:rsidRPr="007705D5" w:rsidRDefault="00B26BBE" w:rsidP="00F31A36">
      <w:pPr>
        <w:spacing w:after="0" w:line="240" w:lineRule="auto"/>
        <w:jc w:val="both"/>
        <w:rPr>
          <w:rFonts w:ascii="Arial" w:hAnsi="Arial" w:cs="Arial"/>
        </w:rPr>
      </w:pPr>
      <w:r w:rsidRPr="007705D5">
        <w:rPr>
          <w:rFonts w:ascii="Arial" w:hAnsi="Arial" w:cs="Arial"/>
        </w:rPr>
        <w:t>The Morrow County LCAC meeting was called to order by LCAC B</w:t>
      </w:r>
      <w:r w:rsidR="00FC1EC0" w:rsidRPr="007705D5">
        <w:rPr>
          <w:rFonts w:ascii="Arial" w:hAnsi="Arial" w:cs="Arial"/>
        </w:rPr>
        <w:t xml:space="preserve">oard </w:t>
      </w:r>
      <w:r w:rsidR="003C3822">
        <w:rPr>
          <w:rFonts w:ascii="Arial" w:hAnsi="Arial" w:cs="Arial"/>
        </w:rPr>
        <w:t>Member Andrea Fletcher</w:t>
      </w:r>
      <w:r w:rsidR="00FC1EC0" w:rsidRPr="007705D5">
        <w:rPr>
          <w:rFonts w:ascii="Arial" w:hAnsi="Arial" w:cs="Arial"/>
        </w:rPr>
        <w:t xml:space="preserve"> at 9:0</w:t>
      </w:r>
      <w:r w:rsidR="00146B32">
        <w:rPr>
          <w:rFonts w:ascii="Arial" w:hAnsi="Arial" w:cs="Arial"/>
        </w:rPr>
        <w:t>6</w:t>
      </w:r>
      <w:r w:rsidRPr="007705D5">
        <w:rPr>
          <w:rFonts w:ascii="Arial" w:hAnsi="Arial" w:cs="Arial"/>
        </w:rPr>
        <w:t xml:space="preserve"> am.</w:t>
      </w:r>
    </w:p>
    <w:p w:rsidR="00127AC4" w:rsidRPr="007705D5" w:rsidRDefault="00127AC4" w:rsidP="001E5201">
      <w:pPr>
        <w:spacing w:after="0" w:line="240" w:lineRule="auto"/>
        <w:rPr>
          <w:rFonts w:ascii="Arial" w:hAnsi="Arial" w:cs="Arial"/>
          <w:b/>
          <w:smallCaps/>
          <w:sz w:val="16"/>
        </w:rPr>
      </w:pPr>
    </w:p>
    <w:p w:rsidR="005F1FB1" w:rsidRPr="007705D5" w:rsidRDefault="007B0A85" w:rsidP="001E5201">
      <w:pPr>
        <w:spacing w:after="0" w:line="240" w:lineRule="auto"/>
        <w:rPr>
          <w:rFonts w:ascii="Arial" w:hAnsi="Arial" w:cs="Arial"/>
          <w:b/>
          <w:smallCaps/>
        </w:rPr>
      </w:pPr>
      <w:r w:rsidRPr="007705D5">
        <w:rPr>
          <w:rFonts w:ascii="Arial" w:hAnsi="Arial" w:cs="Arial"/>
          <w:b/>
          <w:smallCaps/>
        </w:rPr>
        <w:t xml:space="preserve">Welcome &amp; </w:t>
      </w:r>
      <w:r w:rsidR="00333BAC" w:rsidRPr="007705D5">
        <w:rPr>
          <w:rFonts w:ascii="Arial" w:hAnsi="Arial" w:cs="Arial"/>
          <w:b/>
          <w:smallCaps/>
        </w:rPr>
        <w:t>Introductions</w:t>
      </w:r>
    </w:p>
    <w:p w:rsidR="00D30E90" w:rsidRPr="007705D5" w:rsidRDefault="003C3822" w:rsidP="00752FF4">
      <w:pPr>
        <w:spacing w:after="0" w:line="240" w:lineRule="auto"/>
        <w:jc w:val="both"/>
        <w:rPr>
          <w:rFonts w:ascii="Arial" w:hAnsi="Arial" w:cs="Arial"/>
        </w:rPr>
      </w:pPr>
      <w:r>
        <w:rPr>
          <w:rFonts w:ascii="Arial" w:hAnsi="Arial" w:cs="Arial"/>
        </w:rPr>
        <w:t>Andrea</w:t>
      </w:r>
      <w:r w:rsidR="00D30E90" w:rsidRPr="007705D5">
        <w:rPr>
          <w:rFonts w:ascii="Arial" w:hAnsi="Arial" w:cs="Arial"/>
        </w:rPr>
        <w:t xml:space="preserve"> welcomed everyone to the meeting</w:t>
      </w:r>
      <w:r>
        <w:rPr>
          <w:rFonts w:ascii="Arial" w:hAnsi="Arial" w:cs="Arial"/>
        </w:rPr>
        <w:t>.  Andrea shared that Sheree Smith was unable to attend today’s meeting and in her absence, Andrea would be facilitating. In</w:t>
      </w:r>
      <w:r w:rsidR="00522D6E" w:rsidRPr="007705D5">
        <w:rPr>
          <w:rFonts w:ascii="Arial" w:hAnsi="Arial" w:cs="Arial"/>
        </w:rPr>
        <w:t>troductions were made</w:t>
      </w:r>
      <w:r w:rsidR="00D30E90" w:rsidRPr="007705D5">
        <w:rPr>
          <w:rFonts w:ascii="Arial" w:hAnsi="Arial" w:cs="Arial"/>
        </w:rPr>
        <w:t xml:space="preserve">.  </w:t>
      </w:r>
    </w:p>
    <w:p w:rsidR="00F1468D" w:rsidRPr="007705D5" w:rsidRDefault="00F1468D" w:rsidP="00F4070A">
      <w:pPr>
        <w:spacing w:after="0" w:line="240" w:lineRule="auto"/>
        <w:rPr>
          <w:rFonts w:ascii="Arial" w:hAnsi="Arial" w:cs="Arial"/>
          <w:b/>
          <w:smallCaps/>
          <w:sz w:val="16"/>
        </w:rPr>
      </w:pPr>
    </w:p>
    <w:p w:rsidR="002A1F3B" w:rsidRPr="007705D5" w:rsidRDefault="002A1F3B" w:rsidP="002A1F3B">
      <w:pPr>
        <w:spacing w:after="0" w:line="240" w:lineRule="auto"/>
        <w:rPr>
          <w:rFonts w:ascii="Arial" w:hAnsi="Arial" w:cs="Arial"/>
          <w:b/>
          <w:smallCaps/>
        </w:rPr>
      </w:pPr>
      <w:r w:rsidRPr="007705D5">
        <w:rPr>
          <w:rFonts w:ascii="Arial" w:hAnsi="Arial" w:cs="Arial"/>
          <w:b/>
          <w:smallCaps/>
        </w:rPr>
        <w:t xml:space="preserve">Review of </w:t>
      </w:r>
      <w:r w:rsidR="003C3822">
        <w:rPr>
          <w:rFonts w:ascii="Arial" w:hAnsi="Arial" w:cs="Arial"/>
          <w:b/>
          <w:smallCaps/>
        </w:rPr>
        <w:t>October</w:t>
      </w:r>
      <w:r w:rsidRPr="007705D5">
        <w:rPr>
          <w:rFonts w:ascii="Arial" w:hAnsi="Arial" w:cs="Arial"/>
          <w:b/>
          <w:smallCaps/>
        </w:rPr>
        <w:t xml:space="preserve"> Minutes</w:t>
      </w:r>
    </w:p>
    <w:p w:rsidR="002A1F3B" w:rsidRPr="007705D5" w:rsidRDefault="002A1F3B" w:rsidP="004D03B0">
      <w:pPr>
        <w:spacing w:after="0" w:line="240" w:lineRule="auto"/>
        <w:jc w:val="both"/>
        <w:rPr>
          <w:rFonts w:ascii="Arial" w:hAnsi="Arial" w:cs="Arial"/>
        </w:rPr>
      </w:pPr>
      <w:r w:rsidRPr="007705D5">
        <w:rPr>
          <w:rFonts w:ascii="Arial" w:hAnsi="Arial" w:cs="Arial"/>
        </w:rPr>
        <w:t xml:space="preserve">Members reviewed minutes from the </w:t>
      </w:r>
      <w:r w:rsidR="003C3822">
        <w:rPr>
          <w:rFonts w:ascii="Arial" w:hAnsi="Arial" w:cs="Arial"/>
        </w:rPr>
        <w:t>October 5</w:t>
      </w:r>
      <w:r w:rsidR="003C3822" w:rsidRPr="003C3822">
        <w:rPr>
          <w:rFonts w:ascii="Arial" w:hAnsi="Arial" w:cs="Arial"/>
          <w:vertAlign w:val="superscript"/>
        </w:rPr>
        <w:t>th</w:t>
      </w:r>
      <w:r w:rsidR="003C3822">
        <w:rPr>
          <w:rFonts w:ascii="Arial" w:hAnsi="Arial" w:cs="Arial"/>
        </w:rPr>
        <w:t>,</w:t>
      </w:r>
      <w:r w:rsidR="00C57774">
        <w:rPr>
          <w:rFonts w:ascii="Arial" w:hAnsi="Arial" w:cs="Arial"/>
        </w:rPr>
        <w:t xml:space="preserve"> </w:t>
      </w:r>
      <w:r w:rsidRPr="007705D5">
        <w:rPr>
          <w:rFonts w:ascii="Arial" w:hAnsi="Arial" w:cs="Arial"/>
        </w:rPr>
        <w:t>201</w:t>
      </w:r>
      <w:r w:rsidR="00146B32">
        <w:rPr>
          <w:rFonts w:ascii="Arial" w:hAnsi="Arial" w:cs="Arial"/>
        </w:rPr>
        <w:t xml:space="preserve">7 LCAC Meeting.  Motion made by </w:t>
      </w:r>
      <w:r w:rsidR="003C3822">
        <w:rPr>
          <w:rFonts w:ascii="Arial" w:hAnsi="Arial" w:cs="Arial"/>
        </w:rPr>
        <w:t>Terry Tallman</w:t>
      </w:r>
      <w:r w:rsidRPr="007705D5">
        <w:rPr>
          <w:rFonts w:ascii="Arial" w:hAnsi="Arial" w:cs="Arial"/>
        </w:rPr>
        <w:t xml:space="preserve"> to approve minutes as presented.  </w:t>
      </w:r>
      <w:r w:rsidR="003C3822">
        <w:rPr>
          <w:rFonts w:ascii="Arial" w:hAnsi="Arial" w:cs="Arial"/>
        </w:rPr>
        <w:t>Seth Whitmer</w:t>
      </w:r>
      <w:r w:rsidRPr="007705D5">
        <w:rPr>
          <w:rFonts w:ascii="Arial" w:hAnsi="Arial" w:cs="Arial"/>
        </w:rPr>
        <w:t xml:space="preserve"> seconded the motion.  Motion carries to approve minutes as presented.</w:t>
      </w:r>
    </w:p>
    <w:p w:rsidR="002A1F3B" w:rsidRDefault="002A1F3B" w:rsidP="002A1F3B">
      <w:pPr>
        <w:pStyle w:val="NormalWeb"/>
        <w:spacing w:after="0" w:afterAutospacing="0"/>
        <w:jc w:val="both"/>
        <w:rPr>
          <w:rFonts w:ascii="Arial" w:hAnsi="Arial" w:cs="Arial"/>
          <w:smallCaps/>
          <w:color w:val="000000"/>
          <w:sz w:val="22"/>
          <w:szCs w:val="22"/>
        </w:rPr>
      </w:pPr>
      <w:r w:rsidRPr="007705D5">
        <w:rPr>
          <w:rFonts w:ascii="Arial" w:hAnsi="Arial" w:cs="Arial"/>
          <w:b/>
          <w:smallCaps/>
          <w:color w:val="000000"/>
          <w:sz w:val="22"/>
          <w:szCs w:val="22"/>
        </w:rPr>
        <w:t>E</w:t>
      </w:r>
      <w:r>
        <w:rPr>
          <w:rFonts w:ascii="Arial" w:hAnsi="Arial" w:cs="Arial"/>
          <w:b/>
          <w:smallCaps/>
          <w:color w:val="000000"/>
          <w:sz w:val="22"/>
          <w:szCs w:val="22"/>
        </w:rPr>
        <w:t>OHLA</w:t>
      </w:r>
      <w:r w:rsidRPr="007705D5">
        <w:rPr>
          <w:rFonts w:ascii="Arial" w:hAnsi="Arial" w:cs="Arial"/>
          <w:b/>
          <w:smallCaps/>
          <w:color w:val="000000"/>
          <w:sz w:val="22"/>
          <w:szCs w:val="22"/>
        </w:rPr>
        <w:t xml:space="preserve"> – </w:t>
      </w:r>
      <w:r w:rsidR="00146B32">
        <w:rPr>
          <w:rFonts w:ascii="Arial" w:hAnsi="Arial" w:cs="Arial"/>
          <w:b/>
          <w:smallCaps/>
          <w:color w:val="000000"/>
          <w:sz w:val="22"/>
          <w:szCs w:val="22"/>
        </w:rPr>
        <w:t>Andrea Fletcher</w:t>
      </w:r>
      <w:r w:rsidRPr="007705D5">
        <w:rPr>
          <w:rFonts w:ascii="Arial" w:hAnsi="Arial" w:cs="Arial"/>
          <w:b/>
          <w:smallCaps/>
          <w:color w:val="000000"/>
          <w:sz w:val="22"/>
          <w:szCs w:val="22"/>
        </w:rPr>
        <w:t xml:space="preserve"> </w:t>
      </w:r>
      <w:r w:rsidRPr="007705D5">
        <w:rPr>
          <w:rFonts w:ascii="Arial" w:hAnsi="Arial" w:cs="Arial"/>
          <w:smallCaps/>
          <w:color w:val="000000"/>
          <w:sz w:val="22"/>
          <w:szCs w:val="22"/>
        </w:rPr>
        <w:t xml:space="preserve">  </w:t>
      </w:r>
    </w:p>
    <w:p w:rsidR="00A560A0" w:rsidRPr="00A560A0" w:rsidRDefault="002A1F3B" w:rsidP="00A560A0">
      <w:pPr>
        <w:pStyle w:val="NormalWeb"/>
        <w:spacing w:before="0" w:beforeAutospacing="0" w:after="0" w:afterAutospacing="0"/>
        <w:jc w:val="both"/>
        <w:rPr>
          <w:rFonts w:ascii="Arial" w:hAnsi="Arial" w:cs="Arial"/>
          <w:b/>
          <w:smallCaps/>
          <w:color w:val="000000"/>
          <w:sz w:val="22"/>
          <w:szCs w:val="22"/>
        </w:rPr>
      </w:pPr>
      <w:r w:rsidRPr="007705D5">
        <w:rPr>
          <w:rFonts w:ascii="Arial" w:hAnsi="Arial" w:cs="Arial"/>
          <w:i/>
          <w:color w:val="3D3D3D"/>
          <w:sz w:val="22"/>
          <w:szCs w:val="22"/>
        </w:rPr>
        <w:t>The Eastern Oregon Healthy Living Alliance (EOHLA) aims to improve community health in Eastern Oregon by providing strategies in the Regional Community Health Improvement P</w:t>
      </w:r>
      <w:r w:rsidR="00F5088C">
        <w:rPr>
          <w:rFonts w:ascii="Arial" w:hAnsi="Arial" w:cs="Arial"/>
          <w:i/>
          <w:color w:val="3D3D3D"/>
          <w:sz w:val="22"/>
          <w:szCs w:val="22"/>
        </w:rPr>
        <w:t>lan and by supporting community h</w:t>
      </w:r>
      <w:r w:rsidRPr="007705D5">
        <w:rPr>
          <w:rFonts w:ascii="Arial" w:hAnsi="Arial" w:cs="Arial"/>
          <w:i/>
          <w:color w:val="3D3D3D"/>
          <w:sz w:val="22"/>
          <w:szCs w:val="22"/>
        </w:rPr>
        <w:t>ealth development initiatives within the region.</w:t>
      </w:r>
    </w:p>
    <w:p w:rsidR="00A560A0" w:rsidRDefault="00A560A0" w:rsidP="00A560A0">
      <w:pPr>
        <w:spacing w:after="0"/>
        <w:rPr>
          <w:rFonts w:ascii="Arial" w:hAnsi="Arial" w:cs="Arial"/>
        </w:rPr>
      </w:pPr>
    </w:p>
    <w:p w:rsidR="00A560A0" w:rsidRPr="00A560A0" w:rsidRDefault="00A560A0" w:rsidP="00A560A0">
      <w:pPr>
        <w:jc w:val="both"/>
        <w:rPr>
          <w:rFonts w:ascii="Arial" w:hAnsi="Arial" w:cs="Arial"/>
        </w:rPr>
      </w:pPr>
      <w:r w:rsidRPr="00A560A0">
        <w:rPr>
          <w:rFonts w:ascii="Arial" w:hAnsi="Arial" w:cs="Arial"/>
        </w:rPr>
        <w:t>Andrea reported that the Healthy Happy Smiles Oral Health Program is in full swing and Harney, Grant, Baker, and Malheur Counties are seeing much better parent consent return rates than we have previously been seeing.  The Integrated Nurse Home Visiting Program has received notice that grant funding was secured to support the learning collaborative with an anticipated start date of March, 2018. Further funding will also be pursued to enhance the program.</w:t>
      </w:r>
    </w:p>
    <w:p w:rsidR="00765903" w:rsidRPr="007705D5" w:rsidRDefault="00765903" w:rsidP="00765903">
      <w:pPr>
        <w:spacing w:after="0" w:line="240" w:lineRule="auto"/>
        <w:jc w:val="both"/>
        <w:rPr>
          <w:rFonts w:ascii="Arial" w:hAnsi="Arial" w:cs="Arial"/>
          <w:b/>
          <w:smallCaps/>
        </w:rPr>
      </w:pPr>
      <w:r w:rsidRPr="007705D5">
        <w:rPr>
          <w:rFonts w:ascii="Arial" w:hAnsi="Arial" w:cs="Arial"/>
          <w:b/>
          <w:smallCaps/>
        </w:rPr>
        <w:t>Incentive Measure Update – Troy Soenen</w:t>
      </w:r>
    </w:p>
    <w:p w:rsidR="00765903" w:rsidRDefault="00765903" w:rsidP="00765903">
      <w:pPr>
        <w:spacing w:after="0" w:line="240" w:lineRule="auto"/>
        <w:jc w:val="both"/>
        <w:rPr>
          <w:rFonts w:ascii="Arial" w:hAnsi="Arial" w:cs="Arial"/>
        </w:rPr>
      </w:pPr>
      <w:r>
        <w:rPr>
          <w:rFonts w:ascii="Arial" w:hAnsi="Arial" w:cs="Arial"/>
        </w:rPr>
        <w:t>Troy provided three months’ worth of incentive measure data from July to September.  Troy specifically called out Adolescent Well Care Visits.  In July, 118 visits were need to meet the 2017 target.  In September, Morrow County only needed 9.  The data shows were are headed in the right direction.  In regards to ED utilization, the lower the number the better.  There was discussion around proper use of the ED compared to inappropriate use.  Several ideas were discussed on how to decrease inappropriate use.</w:t>
      </w:r>
    </w:p>
    <w:p w:rsidR="00765903" w:rsidRDefault="00765903" w:rsidP="00765903">
      <w:pPr>
        <w:spacing w:after="0" w:line="240" w:lineRule="auto"/>
        <w:jc w:val="both"/>
        <w:rPr>
          <w:rFonts w:ascii="Arial" w:hAnsi="Arial" w:cs="Arial"/>
          <w:b/>
          <w:smallCaps/>
        </w:rPr>
      </w:pPr>
    </w:p>
    <w:p w:rsidR="00A560A0" w:rsidRPr="00A560A0" w:rsidRDefault="00A560A0" w:rsidP="001A0513">
      <w:pPr>
        <w:spacing w:after="0"/>
        <w:rPr>
          <w:rFonts w:ascii="Arial" w:hAnsi="Arial" w:cs="Arial"/>
          <w:b/>
          <w:smallCaps/>
        </w:rPr>
      </w:pPr>
      <w:r w:rsidRPr="00A560A0">
        <w:rPr>
          <w:rFonts w:ascii="Arial" w:hAnsi="Arial" w:cs="Arial"/>
          <w:b/>
          <w:smallCaps/>
        </w:rPr>
        <w:t>EOHLA Marketing Survey:</w:t>
      </w:r>
    </w:p>
    <w:p w:rsidR="00A560A0" w:rsidRPr="00A560A0" w:rsidRDefault="00A560A0" w:rsidP="00A560A0">
      <w:pPr>
        <w:jc w:val="both"/>
        <w:rPr>
          <w:rFonts w:ascii="Arial" w:hAnsi="Arial" w:cs="Arial"/>
        </w:rPr>
      </w:pPr>
      <w:r w:rsidRPr="00A560A0">
        <w:rPr>
          <w:rFonts w:ascii="Arial" w:hAnsi="Arial" w:cs="Arial"/>
        </w:rPr>
        <w:t xml:space="preserve">Troy Soenen and Andrea presented the background of the EOHLA Marketing Survey.  The EOCCO Regional Community Advisory Council made recommendation to the EOCCO Board in 2016 and 2017 to pursue a communication and social marketing campaign to inform and influence choices people make about their health. CAC members discussed the regional topic areas and were asked to complete the survey and return to Troy for compilation </w:t>
      </w:r>
      <w:r w:rsidR="00ED2372">
        <w:rPr>
          <w:rFonts w:ascii="Arial" w:hAnsi="Arial" w:cs="Arial"/>
        </w:rPr>
        <w:t>of</w:t>
      </w:r>
      <w:r w:rsidRPr="00A560A0">
        <w:rPr>
          <w:rFonts w:ascii="Arial" w:hAnsi="Arial" w:cs="Arial"/>
        </w:rPr>
        <w:t xml:space="preserve"> the top three selections representative of the Morrow County CAC.</w:t>
      </w:r>
    </w:p>
    <w:p w:rsidR="00F820EB" w:rsidRDefault="001A0513" w:rsidP="00F94835">
      <w:pPr>
        <w:spacing w:after="0" w:line="240" w:lineRule="auto"/>
        <w:jc w:val="both"/>
        <w:rPr>
          <w:rFonts w:ascii="Arial" w:hAnsi="Arial" w:cs="Arial"/>
          <w:b/>
          <w:smallCaps/>
        </w:rPr>
      </w:pPr>
      <w:r>
        <w:rPr>
          <w:rFonts w:ascii="Arial" w:hAnsi="Arial" w:cs="Arial"/>
          <w:b/>
          <w:smallCaps/>
        </w:rPr>
        <w:t>Casey Eye Institute Mobil</w:t>
      </w:r>
      <w:r w:rsidR="005458A4">
        <w:rPr>
          <w:rFonts w:ascii="Arial" w:hAnsi="Arial" w:cs="Arial"/>
          <w:b/>
          <w:smallCaps/>
        </w:rPr>
        <w:t>e</w:t>
      </w:r>
      <w:r>
        <w:rPr>
          <w:rFonts w:ascii="Arial" w:hAnsi="Arial" w:cs="Arial"/>
          <w:b/>
          <w:smallCaps/>
        </w:rPr>
        <w:t xml:space="preserve"> Van Vision Screening</w:t>
      </w:r>
    </w:p>
    <w:p w:rsidR="00511994" w:rsidRPr="007705D5" w:rsidRDefault="005458A4" w:rsidP="00F94835">
      <w:pPr>
        <w:spacing w:after="0" w:line="240" w:lineRule="auto"/>
        <w:jc w:val="both"/>
        <w:rPr>
          <w:rFonts w:ascii="Arial" w:hAnsi="Arial" w:cs="Arial"/>
        </w:rPr>
      </w:pPr>
      <w:r>
        <w:rPr>
          <w:rFonts w:ascii="Arial" w:hAnsi="Arial" w:cs="Arial"/>
        </w:rPr>
        <w:t xml:space="preserve">The </w:t>
      </w:r>
      <w:r w:rsidR="001A0513">
        <w:rPr>
          <w:rFonts w:ascii="Arial" w:hAnsi="Arial" w:cs="Arial"/>
        </w:rPr>
        <w:t xml:space="preserve">Casey Eye Institute </w:t>
      </w:r>
      <w:r>
        <w:rPr>
          <w:rFonts w:ascii="Arial" w:hAnsi="Arial" w:cs="Arial"/>
        </w:rPr>
        <w:t>mobile van was in Heppner on October 23</w:t>
      </w:r>
      <w:r w:rsidR="004911D0">
        <w:rPr>
          <w:rFonts w:ascii="Arial" w:hAnsi="Arial" w:cs="Arial"/>
        </w:rPr>
        <w:t>.</w:t>
      </w:r>
      <w:r>
        <w:rPr>
          <w:rFonts w:ascii="Arial" w:hAnsi="Arial" w:cs="Arial"/>
        </w:rPr>
        <w:t xml:space="preserve">  </w:t>
      </w:r>
      <w:r w:rsidR="00327702">
        <w:rPr>
          <w:rFonts w:ascii="Arial" w:hAnsi="Arial" w:cs="Arial"/>
        </w:rPr>
        <w:t>The staff was outstanding and very professional.  Patients expressed extreme gratitude.  There were on 2 no-shows. Lions will be paying for 4 sets of glasses.   Additional details will be coming upon Sheree’s return.  The Casey van was also in Boardman and Milton-Freewater.  Due to a miscommunication regarding providers not as many patients were seen.  There were still able to see a total of 50 patients combined.  Milton-Freewater saw several patients that were walk-ins.</w:t>
      </w:r>
    </w:p>
    <w:p w:rsidR="00EA70BD" w:rsidRPr="007705D5" w:rsidRDefault="00EA70BD" w:rsidP="00EA70BD">
      <w:pPr>
        <w:spacing w:after="0" w:line="240" w:lineRule="auto"/>
        <w:rPr>
          <w:rFonts w:ascii="Arial" w:hAnsi="Arial" w:cs="Arial"/>
          <w:b/>
          <w:smallCaps/>
          <w:sz w:val="16"/>
        </w:rPr>
      </w:pPr>
    </w:p>
    <w:p w:rsidR="004240A2" w:rsidRPr="007705D5" w:rsidRDefault="004240A2" w:rsidP="004240A2">
      <w:pPr>
        <w:spacing w:after="0" w:line="240" w:lineRule="auto"/>
        <w:jc w:val="both"/>
        <w:rPr>
          <w:rFonts w:ascii="Arial" w:hAnsi="Arial" w:cs="Arial"/>
          <w:b/>
          <w:smallCaps/>
        </w:rPr>
      </w:pPr>
      <w:r w:rsidRPr="007705D5">
        <w:rPr>
          <w:rFonts w:ascii="Arial" w:hAnsi="Arial" w:cs="Arial"/>
          <w:b/>
          <w:smallCaps/>
        </w:rPr>
        <w:lastRenderedPageBreak/>
        <w:t xml:space="preserve">Consumer Engagement Sub Committee  </w:t>
      </w:r>
    </w:p>
    <w:p w:rsidR="00E05C56" w:rsidRDefault="00C65543" w:rsidP="004D03B0">
      <w:pPr>
        <w:spacing w:after="0" w:line="240" w:lineRule="auto"/>
        <w:jc w:val="both"/>
        <w:rPr>
          <w:rFonts w:ascii="Arial" w:hAnsi="Arial" w:cs="Arial"/>
        </w:rPr>
      </w:pPr>
      <w:r>
        <w:rPr>
          <w:rFonts w:ascii="Arial" w:hAnsi="Arial" w:cs="Arial"/>
        </w:rPr>
        <w:t>Discussion postponed until the December.</w:t>
      </w:r>
    </w:p>
    <w:p w:rsidR="004911D0" w:rsidRDefault="004911D0" w:rsidP="00EA70BD">
      <w:pPr>
        <w:spacing w:after="0" w:line="240" w:lineRule="auto"/>
        <w:rPr>
          <w:rFonts w:ascii="Arial" w:hAnsi="Arial" w:cs="Arial"/>
        </w:rPr>
      </w:pPr>
    </w:p>
    <w:p w:rsidR="00971B51" w:rsidRDefault="00EA70BD" w:rsidP="00971B51">
      <w:pPr>
        <w:spacing w:after="0" w:line="240" w:lineRule="auto"/>
        <w:rPr>
          <w:rFonts w:ascii="Arial" w:hAnsi="Arial" w:cs="Arial"/>
        </w:rPr>
      </w:pPr>
      <w:r w:rsidRPr="007705D5">
        <w:rPr>
          <w:rFonts w:ascii="Arial" w:hAnsi="Arial" w:cs="Arial"/>
          <w:b/>
          <w:smallCaps/>
        </w:rPr>
        <w:t>CARE Team Update</w:t>
      </w:r>
    </w:p>
    <w:p w:rsidR="00971B51" w:rsidRDefault="00C65543" w:rsidP="00971B51">
      <w:pPr>
        <w:spacing w:after="0" w:line="240" w:lineRule="auto"/>
        <w:rPr>
          <w:rFonts w:ascii="Arial" w:hAnsi="Arial" w:cs="Arial"/>
        </w:rPr>
      </w:pPr>
      <w:r>
        <w:rPr>
          <w:rFonts w:ascii="Arial" w:hAnsi="Arial" w:cs="Arial"/>
        </w:rPr>
        <w:t>CARE is following up on both dental and vision screenings recently completed in the schools.  Diane reported that the nurses are working hard on immunizations.</w:t>
      </w:r>
      <w:r w:rsidR="00A805C9">
        <w:rPr>
          <w:rFonts w:ascii="Arial" w:hAnsi="Arial" w:cs="Arial"/>
        </w:rPr>
        <w:t xml:space="preserve">  Diane, Patti and Peggy have been participating in a learning collaborative regarding Community Health Workers.</w:t>
      </w:r>
    </w:p>
    <w:p w:rsidR="003330B1" w:rsidRDefault="003330B1" w:rsidP="00971B51">
      <w:pPr>
        <w:spacing w:after="0" w:line="240" w:lineRule="auto"/>
        <w:rPr>
          <w:rFonts w:ascii="Arial" w:hAnsi="Arial" w:cs="Arial"/>
        </w:rPr>
      </w:pPr>
    </w:p>
    <w:p w:rsidR="00F1468D" w:rsidRPr="007705D5" w:rsidRDefault="00401D28" w:rsidP="00401D28">
      <w:pPr>
        <w:spacing w:after="0" w:line="240" w:lineRule="auto"/>
        <w:jc w:val="both"/>
        <w:rPr>
          <w:rFonts w:ascii="Arial" w:hAnsi="Arial" w:cs="Arial"/>
          <w:b/>
          <w:smallCaps/>
        </w:rPr>
      </w:pPr>
      <w:r w:rsidRPr="007705D5">
        <w:rPr>
          <w:rFonts w:ascii="Arial" w:hAnsi="Arial" w:cs="Arial"/>
          <w:sz w:val="16"/>
        </w:rPr>
        <w:t xml:space="preserve"> </w:t>
      </w:r>
      <w:r w:rsidR="001A14B0" w:rsidRPr="007705D5">
        <w:rPr>
          <w:rFonts w:ascii="Arial" w:hAnsi="Arial" w:cs="Arial"/>
          <w:b/>
          <w:smallCaps/>
        </w:rPr>
        <w:t>Public Comment/Roundtable</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bottom w:w="58" w:type="dxa"/>
          <w:right w:w="14" w:type="dxa"/>
        </w:tblCellMar>
        <w:tblLook w:val="04A0" w:firstRow="1" w:lastRow="0" w:firstColumn="1" w:lastColumn="0" w:noHBand="0" w:noVBand="1"/>
      </w:tblPr>
      <w:tblGrid>
        <w:gridCol w:w="2790"/>
        <w:gridCol w:w="8072"/>
      </w:tblGrid>
      <w:tr w:rsidR="00A72FDC" w:rsidRPr="007705D5" w:rsidTr="002D7AC2">
        <w:tc>
          <w:tcPr>
            <w:tcW w:w="2790" w:type="dxa"/>
          </w:tcPr>
          <w:p w:rsidR="00A72FDC" w:rsidRPr="007705D5" w:rsidRDefault="006D072C" w:rsidP="009029A5">
            <w:pPr>
              <w:pStyle w:val="ListParagraph"/>
              <w:numPr>
                <w:ilvl w:val="0"/>
                <w:numId w:val="15"/>
              </w:numPr>
              <w:jc w:val="both"/>
              <w:rPr>
                <w:rFonts w:ascii="Arial" w:hAnsi="Arial" w:cs="Arial"/>
              </w:rPr>
            </w:pPr>
            <w:r>
              <w:rPr>
                <w:rFonts w:ascii="Arial" w:hAnsi="Arial" w:cs="Arial"/>
              </w:rPr>
              <w:t>Seth Whitmer</w:t>
            </w:r>
          </w:p>
        </w:tc>
        <w:tc>
          <w:tcPr>
            <w:tcW w:w="8072" w:type="dxa"/>
          </w:tcPr>
          <w:p w:rsidR="00A72FDC" w:rsidRPr="007705D5" w:rsidRDefault="00F20D98" w:rsidP="002D7AC2">
            <w:pPr>
              <w:jc w:val="both"/>
              <w:rPr>
                <w:rFonts w:ascii="Arial" w:hAnsi="Arial" w:cs="Arial"/>
              </w:rPr>
            </w:pPr>
            <w:r>
              <w:rPr>
                <w:rFonts w:ascii="Arial" w:hAnsi="Arial" w:cs="Arial"/>
              </w:rPr>
              <w:t xml:space="preserve">Columbia River Health Services is looking to hire a dietician as well as bringing an optometrist to the clinic.  They are now offering extended hours as well as Saturday hours.  </w:t>
            </w:r>
          </w:p>
        </w:tc>
      </w:tr>
      <w:tr w:rsidR="00A72FDC" w:rsidRPr="007705D5" w:rsidTr="002D7AC2">
        <w:tc>
          <w:tcPr>
            <w:tcW w:w="2790" w:type="dxa"/>
          </w:tcPr>
          <w:p w:rsidR="00A72FDC" w:rsidRPr="007705D5" w:rsidRDefault="00F20D98" w:rsidP="009029A5">
            <w:pPr>
              <w:pStyle w:val="ListParagraph"/>
              <w:numPr>
                <w:ilvl w:val="0"/>
                <w:numId w:val="15"/>
              </w:numPr>
              <w:jc w:val="both"/>
              <w:rPr>
                <w:rFonts w:ascii="Arial" w:hAnsi="Arial" w:cs="Arial"/>
              </w:rPr>
            </w:pPr>
            <w:r>
              <w:rPr>
                <w:rFonts w:ascii="Arial" w:hAnsi="Arial" w:cs="Arial"/>
              </w:rPr>
              <w:t>Linda Skendzel</w:t>
            </w:r>
          </w:p>
        </w:tc>
        <w:tc>
          <w:tcPr>
            <w:tcW w:w="8072" w:type="dxa"/>
          </w:tcPr>
          <w:p w:rsidR="00A72FDC" w:rsidRPr="007705D5" w:rsidRDefault="00F20D98" w:rsidP="002D7AC2">
            <w:pPr>
              <w:tabs>
                <w:tab w:val="left" w:pos="6405"/>
              </w:tabs>
              <w:jc w:val="both"/>
              <w:rPr>
                <w:rFonts w:ascii="Arial" w:hAnsi="Arial" w:cs="Arial"/>
              </w:rPr>
            </w:pPr>
            <w:r>
              <w:rPr>
                <w:rFonts w:ascii="Arial" w:hAnsi="Arial" w:cs="Arial"/>
              </w:rPr>
              <w:t>40 Veterans were served for the flu clinic in Boardman.  Lots of changes coming with VA health care.</w:t>
            </w:r>
          </w:p>
        </w:tc>
      </w:tr>
      <w:tr w:rsidR="002C2137" w:rsidRPr="007705D5" w:rsidTr="002D7AC2">
        <w:tc>
          <w:tcPr>
            <w:tcW w:w="2790" w:type="dxa"/>
          </w:tcPr>
          <w:p w:rsidR="002C2137" w:rsidRPr="007705D5" w:rsidRDefault="00F20D98" w:rsidP="009029A5">
            <w:pPr>
              <w:pStyle w:val="ListParagraph"/>
              <w:numPr>
                <w:ilvl w:val="0"/>
                <w:numId w:val="15"/>
              </w:numPr>
              <w:jc w:val="both"/>
              <w:rPr>
                <w:rFonts w:ascii="Arial" w:hAnsi="Arial" w:cs="Arial"/>
              </w:rPr>
            </w:pPr>
            <w:r>
              <w:rPr>
                <w:rFonts w:ascii="Arial" w:hAnsi="Arial" w:cs="Arial"/>
              </w:rPr>
              <w:t>Molly Rhea</w:t>
            </w:r>
          </w:p>
        </w:tc>
        <w:tc>
          <w:tcPr>
            <w:tcW w:w="8072" w:type="dxa"/>
          </w:tcPr>
          <w:p w:rsidR="00B0733D" w:rsidRPr="007705D5" w:rsidRDefault="00F20D98" w:rsidP="002D7AC2">
            <w:pPr>
              <w:jc w:val="both"/>
              <w:rPr>
                <w:rFonts w:ascii="Arial" w:hAnsi="Arial" w:cs="Arial"/>
              </w:rPr>
            </w:pPr>
            <w:r>
              <w:rPr>
                <w:rFonts w:ascii="Arial" w:hAnsi="Arial" w:cs="Arial"/>
              </w:rPr>
              <w:t>Looking at tobacco retail licensure.  The 5 retailers spoken to are very supportive.  Molly will be attending a conference next week t</w:t>
            </w:r>
            <w:r w:rsidR="002D7AC2">
              <w:rPr>
                <w:rFonts w:ascii="Arial" w:hAnsi="Arial" w:cs="Arial"/>
              </w:rPr>
              <w:t xml:space="preserve">o learn more about tobacco.  In </w:t>
            </w:r>
            <w:r>
              <w:rPr>
                <w:rFonts w:ascii="Arial" w:hAnsi="Arial" w:cs="Arial"/>
              </w:rPr>
              <w:t>January they will be enforcing the no tobacco sales to the under 21 population</w:t>
            </w:r>
          </w:p>
        </w:tc>
      </w:tr>
      <w:tr w:rsidR="002C2137" w:rsidRPr="007705D5" w:rsidTr="002D7AC2">
        <w:tc>
          <w:tcPr>
            <w:tcW w:w="2790" w:type="dxa"/>
          </w:tcPr>
          <w:p w:rsidR="002C2137" w:rsidRPr="007705D5" w:rsidRDefault="00F20D98" w:rsidP="009029A5">
            <w:pPr>
              <w:pStyle w:val="ListParagraph"/>
              <w:numPr>
                <w:ilvl w:val="0"/>
                <w:numId w:val="15"/>
              </w:numPr>
              <w:jc w:val="both"/>
              <w:rPr>
                <w:rFonts w:ascii="Arial" w:hAnsi="Arial" w:cs="Arial"/>
              </w:rPr>
            </w:pPr>
            <w:r>
              <w:rPr>
                <w:rFonts w:ascii="Arial" w:hAnsi="Arial" w:cs="Arial"/>
              </w:rPr>
              <w:t>Diane Kilkenny</w:t>
            </w:r>
          </w:p>
        </w:tc>
        <w:tc>
          <w:tcPr>
            <w:tcW w:w="8072" w:type="dxa"/>
          </w:tcPr>
          <w:p w:rsidR="002C2137" w:rsidRPr="007705D5" w:rsidRDefault="00F20D98" w:rsidP="002D7AC2">
            <w:pPr>
              <w:jc w:val="both"/>
              <w:rPr>
                <w:rFonts w:ascii="Arial" w:hAnsi="Arial" w:cs="Arial"/>
              </w:rPr>
            </w:pPr>
            <w:r>
              <w:rPr>
                <w:rFonts w:ascii="Arial" w:hAnsi="Arial" w:cs="Arial"/>
              </w:rPr>
              <w:t>Public Health has been providing flu clinics throughout the community.</w:t>
            </w:r>
          </w:p>
        </w:tc>
      </w:tr>
      <w:tr w:rsidR="00966D90" w:rsidRPr="007705D5" w:rsidTr="002D7AC2">
        <w:tc>
          <w:tcPr>
            <w:tcW w:w="2790" w:type="dxa"/>
          </w:tcPr>
          <w:p w:rsidR="00966D90" w:rsidRPr="007705D5" w:rsidRDefault="002D7AC2" w:rsidP="009029A5">
            <w:pPr>
              <w:pStyle w:val="ListParagraph"/>
              <w:numPr>
                <w:ilvl w:val="0"/>
                <w:numId w:val="15"/>
              </w:numPr>
              <w:jc w:val="both"/>
              <w:rPr>
                <w:rFonts w:ascii="Arial" w:hAnsi="Arial" w:cs="Arial"/>
              </w:rPr>
            </w:pPr>
            <w:r>
              <w:rPr>
                <w:rFonts w:ascii="Arial" w:hAnsi="Arial" w:cs="Arial"/>
              </w:rPr>
              <w:t>Heidi Zeigler</w:t>
            </w:r>
          </w:p>
        </w:tc>
        <w:tc>
          <w:tcPr>
            <w:tcW w:w="8072" w:type="dxa"/>
          </w:tcPr>
          <w:p w:rsidR="002C2137" w:rsidRPr="007705D5" w:rsidRDefault="002D7AC2" w:rsidP="00F20D98">
            <w:pPr>
              <w:jc w:val="both"/>
              <w:rPr>
                <w:rFonts w:ascii="Arial" w:hAnsi="Arial" w:cs="Arial"/>
              </w:rPr>
            </w:pPr>
            <w:r>
              <w:rPr>
                <w:rFonts w:ascii="Arial" w:hAnsi="Arial" w:cs="Arial"/>
              </w:rPr>
              <w:t>121 households were served through Project Community Connect.  16 patients                                  seen in the dental van.  Great volunteer participation.</w:t>
            </w:r>
          </w:p>
        </w:tc>
      </w:tr>
      <w:tr w:rsidR="002D7AC2" w:rsidRPr="007705D5" w:rsidTr="002D7AC2">
        <w:tc>
          <w:tcPr>
            <w:tcW w:w="2790" w:type="dxa"/>
          </w:tcPr>
          <w:p w:rsidR="002D7AC2" w:rsidRDefault="002D7AC2" w:rsidP="009029A5">
            <w:pPr>
              <w:pStyle w:val="ListParagraph"/>
              <w:numPr>
                <w:ilvl w:val="0"/>
                <w:numId w:val="15"/>
              </w:numPr>
              <w:jc w:val="both"/>
              <w:rPr>
                <w:rFonts w:ascii="Arial" w:hAnsi="Arial" w:cs="Arial"/>
              </w:rPr>
            </w:pPr>
            <w:r>
              <w:rPr>
                <w:rFonts w:ascii="Arial" w:hAnsi="Arial" w:cs="Arial"/>
              </w:rPr>
              <w:t>Kimberly Lindsay</w:t>
            </w:r>
          </w:p>
        </w:tc>
        <w:tc>
          <w:tcPr>
            <w:tcW w:w="8072" w:type="dxa"/>
          </w:tcPr>
          <w:p w:rsidR="002D7AC2" w:rsidRPr="007705D5" w:rsidRDefault="002D7AC2" w:rsidP="002D7AC2">
            <w:pPr>
              <w:jc w:val="both"/>
              <w:rPr>
                <w:rFonts w:ascii="Arial" w:hAnsi="Arial" w:cs="Arial"/>
              </w:rPr>
            </w:pPr>
            <w:r>
              <w:rPr>
                <w:rFonts w:ascii="Arial" w:hAnsi="Arial" w:cs="Arial"/>
              </w:rPr>
              <w:t>Heppner building coming along.  Working on adding a nature based component to therapeutic services.  Also working a program that would take services directly into the home via video.  Continuing to work on a youth diversion program.</w:t>
            </w:r>
          </w:p>
        </w:tc>
      </w:tr>
      <w:tr w:rsidR="002D7AC2" w:rsidRPr="007705D5" w:rsidTr="002D7AC2">
        <w:tc>
          <w:tcPr>
            <w:tcW w:w="2790" w:type="dxa"/>
          </w:tcPr>
          <w:p w:rsidR="002D7AC2" w:rsidRDefault="002D7AC2" w:rsidP="009029A5">
            <w:pPr>
              <w:pStyle w:val="ListParagraph"/>
              <w:numPr>
                <w:ilvl w:val="0"/>
                <w:numId w:val="15"/>
              </w:numPr>
              <w:jc w:val="both"/>
              <w:rPr>
                <w:rFonts w:ascii="Arial" w:hAnsi="Arial" w:cs="Arial"/>
              </w:rPr>
            </w:pPr>
            <w:r>
              <w:rPr>
                <w:rFonts w:ascii="Arial" w:hAnsi="Arial" w:cs="Arial"/>
              </w:rPr>
              <w:t>Robbin Ferguison</w:t>
            </w:r>
          </w:p>
        </w:tc>
        <w:tc>
          <w:tcPr>
            <w:tcW w:w="8072" w:type="dxa"/>
          </w:tcPr>
          <w:p w:rsidR="002D7AC2" w:rsidRDefault="002D7AC2" w:rsidP="002D7AC2">
            <w:pPr>
              <w:jc w:val="both"/>
              <w:rPr>
                <w:rFonts w:ascii="Arial" w:hAnsi="Arial" w:cs="Arial"/>
              </w:rPr>
            </w:pPr>
            <w:r>
              <w:rPr>
                <w:rFonts w:ascii="Arial" w:hAnsi="Arial" w:cs="Arial"/>
              </w:rPr>
              <w:t xml:space="preserve">Domestic Violence Services (DVS) is looking for 2 advocates for Hermiston.  DVS is open in Heppner on Tuesdays.  </w:t>
            </w:r>
          </w:p>
        </w:tc>
      </w:tr>
      <w:tr w:rsidR="002D7AC2" w:rsidRPr="007705D5" w:rsidTr="002D7AC2">
        <w:tc>
          <w:tcPr>
            <w:tcW w:w="2790" w:type="dxa"/>
          </w:tcPr>
          <w:p w:rsidR="002D7AC2" w:rsidRDefault="005B2873" w:rsidP="009029A5">
            <w:pPr>
              <w:pStyle w:val="ListParagraph"/>
              <w:numPr>
                <w:ilvl w:val="0"/>
                <w:numId w:val="15"/>
              </w:numPr>
              <w:jc w:val="both"/>
              <w:rPr>
                <w:rFonts w:ascii="Arial" w:hAnsi="Arial" w:cs="Arial"/>
              </w:rPr>
            </w:pPr>
            <w:r>
              <w:rPr>
                <w:rFonts w:ascii="Arial" w:hAnsi="Arial" w:cs="Arial"/>
              </w:rPr>
              <w:t>Nicole Mahoney</w:t>
            </w:r>
          </w:p>
        </w:tc>
        <w:tc>
          <w:tcPr>
            <w:tcW w:w="8072" w:type="dxa"/>
          </w:tcPr>
          <w:p w:rsidR="002D7AC2" w:rsidRDefault="005B2873" w:rsidP="002D7AC2">
            <w:pPr>
              <w:jc w:val="both"/>
              <w:rPr>
                <w:rFonts w:ascii="Arial" w:hAnsi="Arial" w:cs="Arial"/>
              </w:rPr>
            </w:pPr>
            <w:r>
              <w:rPr>
                <w:rFonts w:ascii="Arial" w:hAnsi="Arial" w:cs="Arial"/>
              </w:rPr>
              <w:t>Work continues on the Irrigon Clinic.  The project is just tipping the million dollar mark.  Still in recruitment mode for Irrigon as well.</w:t>
            </w:r>
          </w:p>
        </w:tc>
      </w:tr>
      <w:tr w:rsidR="005B2873" w:rsidRPr="007705D5" w:rsidTr="002D7AC2">
        <w:tc>
          <w:tcPr>
            <w:tcW w:w="2790" w:type="dxa"/>
          </w:tcPr>
          <w:p w:rsidR="005B2873" w:rsidRDefault="005B2873" w:rsidP="009029A5">
            <w:pPr>
              <w:pStyle w:val="ListParagraph"/>
              <w:numPr>
                <w:ilvl w:val="0"/>
                <w:numId w:val="15"/>
              </w:numPr>
              <w:jc w:val="both"/>
              <w:rPr>
                <w:rFonts w:ascii="Arial" w:hAnsi="Arial" w:cs="Arial"/>
              </w:rPr>
            </w:pPr>
            <w:r>
              <w:rPr>
                <w:rFonts w:ascii="Arial" w:hAnsi="Arial" w:cs="Arial"/>
              </w:rPr>
              <w:t>Don Russell</w:t>
            </w:r>
          </w:p>
        </w:tc>
        <w:tc>
          <w:tcPr>
            <w:tcW w:w="8072" w:type="dxa"/>
          </w:tcPr>
          <w:p w:rsidR="005B2873" w:rsidRDefault="005B2873" w:rsidP="005B2873">
            <w:pPr>
              <w:jc w:val="both"/>
              <w:rPr>
                <w:rFonts w:ascii="Arial" w:hAnsi="Arial" w:cs="Arial"/>
              </w:rPr>
            </w:pPr>
            <w:r>
              <w:rPr>
                <w:rFonts w:ascii="Arial" w:hAnsi="Arial" w:cs="Arial"/>
              </w:rPr>
              <w:t xml:space="preserve">Don would like to follow up with Nicole regarding their expansion project as Morrow County is looking to expand their facilities as well.  The county is interviewing for a replacement for Jerry Sorte.  </w:t>
            </w:r>
          </w:p>
        </w:tc>
      </w:tr>
      <w:tr w:rsidR="005B2873" w:rsidRPr="007705D5" w:rsidTr="002D7AC2">
        <w:tc>
          <w:tcPr>
            <w:tcW w:w="2790" w:type="dxa"/>
          </w:tcPr>
          <w:p w:rsidR="005B2873" w:rsidRDefault="005B2873" w:rsidP="009029A5">
            <w:pPr>
              <w:pStyle w:val="ListParagraph"/>
              <w:numPr>
                <w:ilvl w:val="0"/>
                <w:numId w:val="15"/>
              </w:numPr>
              <w:jc w:val="both"/>
              <w:rPr>
                <w:rFonts w:ascii="Arial" w:hAnsi="Arial" w:cs="Arial"/>
              </w:rPr>
            </w:pPr>
            <w:r>
              <w:rPr>
                <w:rFonts w:ascii="Arial" w:hAnsi="Arial" w:cs="Arial"/>
              </w:rPr>
              <w:t>Dirk Dirksen</w:t>
            </w:r>
          </w:p>
        </w:tc>
        <w:tc>
          <w:tcPr>
            <w:tcW w:w="8072" w:type="dxa"/>
          </w:tcPr>
          <w:p w:rsidR="005B2873" w:rsidRDefault="005B2873" w:rsidP="005B2873">
            <w:pPr>
              <w:jc w:val="both"/>
              <w:rPr>
                <w:rFonts w:ascii="Arial" w:hAnsi="Arial" w:cs="Arial"/>
              </w:rPr>
            </w:pPr>
            <w:r>
              <w:rPr>
                <w:rFonts w:ascii="Arial" w:hAnsi="Arial" w:cs="Arial"/>
              </w:rPr>
              <w:t>Morrow County now has 2.5 SROs, 2 RNs, 4 Care Coordinators, 4 school counselors, and 4 CCS counselors.  The early childhood component is also part the wraparound services.</w:t>
            </w:r>
          </w:p>
        </w:tc>
      </w:tr>
      <w:tr w:rsidR="005B2873" w:rsidRPr="007705D5" w:rsidTr="002D7AC2">
        <w:tc>
          <w:tcPr>
            <w:tcW w:w="2790" w:type="dxa"/>
          </w:tcPr>
          <w:p w:rsidR="005B2873" w:rsidRDefault="005B2873" w:rsidP="009029A5">
            <w:pPr>
              <w:pStyle w:val="ListParagraph"/>
              <w:numPr>
                <w:ilvl w:val="0"/>
                <w:numId w:val="15"/>
              </w:numPr>
              <w:jc w:val="both"/>
              <w:rPr>
                <w:rFonts w:ascii="Arial" w:hAnsi="Arial" w:cs="Arial"/>
              </w:rPr>
            </w:pPr>
            <w:r>
              <w:rPr>
                <w:rFonts w:ascii="Arial" w:hAnsi="Arial" w:cs="Arial"/>
              </w:rPr>
              <w:t>Marie Shimer</w:t>
            </w:r>
          </w:p>
        </w:tc>
        <w:tc>
          <w:tcPr>
            <w:tcW w:w="8072" w:type="dxa"/>
          </w:tcPr>
          <w:p w:rsidR="005B2873" w:rsidRDefault="005B2873" w:rsidP="005B2873">
            <w:pPr>
              <w:jc w:val="both"/>
              <w:rPr>
                <w:rFonts w:ascii="Arial" w:hAnsi="Arial" w:cs="Arial"/>
              </w:rPr>
            </w:pPr>
            <w:r>
              <w:rPr>
                <w:rFonts w:ascii="Arial" w:hAnsi="Arial" w:cs="Arial"/>
              </w:rPr>
              <w:t xml:space="preserve">Morrow County Schools will be moving forward with the health and PE curriculum adoption process.  </w:t>
            </w:r>
          </w:p>
        </w:tc>
      </w:tr>
      <w:tr w:rsidR="005B2873" w:rsidRPr="007705D5" w:rsidTr="002D7AC2">
        <w:tc>
          <w:tcPr>
            <w:tcW w:w="2790" w:type="dxa"/>
          </w:tcPr>
          <w:p w:rsidR="005B2873" w:rsidRPr="005B5154" w:rsidRDefault="005B2873" w:rsidP="005B5154">
            <w:pPr>
              <w:jc w:val="both"/>
              <w:rPr>
                <w:rFonts w:ascii="Arial" w:hAnsi="Arial" w:cs="Arial"/>
              </w:rPr>
            </w:pPr>
          </w:p>
        </w:tc>
        <w:tc>
          <w:tcPr>
            <w:tcW w:w="8072" w:type="dxa"/>
          </w:tcPr>
          <w:p w:rsidR="005B2873" w:rsidRDefault="005B2873" w:rsidP="005B2873">
            <w:pPr>
              <w:jc w:val="both"/>
              <w:rPr>
                <w:rFonts w:ascii="Arial" w:hAnsi="Arial" w:cs="Arial"/>
              </w:rPr>
            </w:pPr>
          </w:p>
        </w:tc>
      </w:tr>
    </w:tbl>
    <w:p w:rsidR="00D7188E" w:rsidRPr="00E65E4A" w:rsidRDefault="00D7188E" w:rsidP="00D7188E">
      <w:pPr>
        <w:spacing w:after="0" w:line="240" w:lineRule="auto"/>
        <w:jc w:val="both"/>
        <w:rPr>
          <w:rFonts w:ascii="Arial" w:hAnsi="Arial" w:cs="Arial"/>
        </w:rPr>
      </w:pPr>
    </w:p>
    <w:p w:rsidR="00C66BCD" w:rsidRPr="00971B51" w:rsidRDefault="00353B22" w:rsidP="00214C8B">
      <w:pPr>
        <w:spacing w:after="0" w:line="240" w:lineRule="auto"/>
        <w:jc w:val="both"/>
        <w:rPr>
          <w:rFonts w:ascii="Arial" w:hAnsi="Arial" w:cs="Arial"/>
          <w:b/>
        </w:rPr>
      </w:pPr>
      <w:r w:rsidRPr="00971B51">
        <w:rPr>
          <w:rFonts w:ascii="Arial" w:hAnsi="Arial" w:cs="Arial"/>
          <w:b/>
        </w:rPr>
        <w:t xml:space="preserve">Next meeting will be </w:t>
      </w:r>
      <w:r w:rsidR="00C65543">
        <w:rPr>
          <w:rFonts w:ascii="Arial" w:hAnsi="Arial" w:cs="Arial"/>
          <w:b/>
        </w:rPr>
        <w:t>December</w:t>
      </w:r>
      <w:r w:rsidR="00212084" w:rsidRPr="00971B51">
        <w:rPr>
          <w:rFonts w:ascii="Arial" w:hAnsi="Arial" w:cs="Arial"/>
          <w:b/>
        </w:rPr>
        <w:t xml:space="preserve"> </w:t>
      </w:r>
      <w:r w:rsidR="00C65543">
        <w:rPr>
          <w:rFonts w:ascii="Arial" w:hAnsi="Arial" w:cs="Arial"/>
          <w:b/>
        </w:rPr>
        <w:t>7</w:t>
      </w:r>
      <w:r w:rsidR="00212084" w:rsidRPr="006D072C">
        <w:rPr>
          <w:rFonts w:ascii="Arial" w:hAnsi="Arial" w:cs="Arial"/>
          <w:b/>
          <w:vertAlign w:val="superscript"/>
        </w:rPr>
        <w:t>th</w:t>
      </w:r>
      <w:r w:rsidRPr="00971B51">
        <w:rPr>
          <w:rFonts w:ascii="Arial" w:hAnsi="Arial" w:cs="Arial"/>
          <w:b/>
        </w:rPr>
        <w:t xml:space="preserve"> at 9:00am at </w:t>
      </w:r>
      <w:r w:rsidR="00971B51" w:rsidRPr="00971B51">
        <w:rPr>
          <w:rFonts w:ascii="Arial" w:hAnsi="Arial" w:cs="Arial"/>
          <w:b/>
        </w:rPr>
        <w:t>Port of Morrow</w:t>
      </w:r>
      <w:r w:rsidR="00EB1781" w:rsidRPr="00971B51">
        <w:rPr>
          <w:rFonts w:ascii="Arial" w:hAnsi="Arial" w:cs="Arial"/>
          <w:b/>
        </w:rPr>
        <w:t xml:space="preserve">, </w:t>
      </w:r>
      <w:r w:rsidR="00971B51" w:rsidRPr="00971B51">
        <w:rPr>
          <w:rFonts w:ascii="Arial" w:hAnsi="Arial" w:cs="Arial"/>
          <w:b/>
        </w:rPr>
        <w:t>2 Marine Drive NE, Boardman</w:t>
      </w:r>
      <w:r w:rsidR="00EB1781" w:rsidRPr="00971B51">
        <w:rPr>
          <w:rFonts w:ascii="Arial" w:hAnsi="Arial" w:cs="Arial"/>
          <w:b/>
        </w:rPr>
        <w:t>, Oregon.</w:t>
      </w:r>
    </w:p>
    <w:p w:rsidR="00D17593" w:rsidRPr="007705D5" w:rsidRDefault="00D17593" w:rsidP="00214C8B">
      <w:pPr>
        <w:spacing w:after="0" w:line="240" w:lineRule="auto"/>
        <w:jc w:val="both"/>
        <w:rPr>
          <w:rFonts w:ascii="Arial" w:hAnsi="Arial" w:cs="Arial"/>
          <w:b/>
        </w:rPr>
      </w:pPr>
    </w:p>
    <w:p w:rsidR="008D2F27" w:rsidRPr="007705D5" w:rsidRDefault="004A7CB3" w:rsidP="00316247">
      <w:pPr>
        <w:spacing w:after="0" w:line="240" w:lineRule="auto"/>
        <w:jc w:val="both"/>
        <w:rPr>
          <w:rFonts w:ascii="Arial" w:hAnsi="Arial" w:cs="Arial"/>
          <w:b/>
        </w:rPr>
      </w:pPr>
      <w:r w:rsidRPr="007705D5">
        <w:rPr>
          <w:rFonts w:ascii="Arial" w:hAnsi="Arial" w:cs="Arial"/>
          <w:b/>
        </w:rPr>
        <w:t xml:space="preserve">Meeting </w:t>
      </w:r>
      <w:r w:rsidR="00353B22" w:rsidRPr="007705D5">
        <w:rPr>
          <w:rFonts w:ascii="Arial" w:hAnsi="Arial" w:cs="Arial"/>
          <w:b/>
        </w:rPr>
        <w:t>Adjourn</w:t>
      </w:r>
      <w:r w:rsidRPr="007705D5">
        <w:rPr>
          <w:rFonts w:ascii="Arial" w:hAnsi="Arial" w:cs="Arial"/>
          <w:b/>
        </w:rPr>
        <w:t>ed</w:t>
      </w:r>
      <w:r w:rsidR="005D4154" w:rsidRPr="007705D5">
        <w:rPr>
          <w:rFonts w:ascii="Arial" w:hAnsi="Arial" w:cs="Arial"/>
          <w:b/>
        </w:rPr>
        <w:t xml:space="preserve"> </w:t>
      </w:r>
      <w:r w:rsidR="00C66BCD" w:rsidRPr="007705D5">
        <w:rPr>
          <w:rFonts w:ascii="Arial" w:hAnsi="Arial" w:cs="Arial"/>
          <w:b/>
        </w:rPr>
        <w:t xml:space="preserve">at </w:t>
      </w:r>
      <w:r w:rsidR="00C65543">
        <w:rPr>
          <w:rFonts w:ascii="Arial" w:hAnsi="Arial" w:cs="Arial"/>
          <w:b/>
        </w:rPr>
        <w:t>10:30</w:t>
      </w:r>
      <w:r w:rsidR="003B7825" w:rsidRPr="007705D5">
        <w:rPr>
          <w:rFonts w:ascii="Arial" w:hAnsi="Arial" w:cs="Arial"/>
          <w:b/>
        </w:rPr>
        <w:t xml:space="preserve"> am</w:t>
      </w:r>
    </w:p>
    <w:tbl>
      <w:tblPr>
        <w:tblStyle w:val="TableGrid"/>
        <w:tblW w:w="0" w:type="auto"/>
        <w:tblLook w:val="04A0" w:firstRow="1" w:lastRow="0" w:firstColumn="1" w:lastColumn="0" w:noHBand="0" w:noVBand="1"/>
      </w:tblPr>
      <w:tblGrid>
        <w:gridCol w:w="10502"/>
      </w:tblGrid>
      <w:tr w:rsidR="008D2F27" w:rsidRPr="007705D5" w:rsidTr="008D2F27">
        <w:tc>
          <w:tcPr>
            <w:tcW w:w="10502" w:type="dxa"/>
            <w:tcBorders>
              <w:top w:val="single" w:sz="18" w:space="0" w:color="auto"/>
              <w:left w:val="nil"/>
              <w:bottom w:val="nil"/>
              <w:right w:val="nil"/>
            </w:tcBorders>
          </w:tcPr>
          <w:p w:rsidR="008D2F27" w:rsidRPr="007705D5" w:rsidRDefault="008D2F27" w:rsidP="00316247">
            <w:pPr>
              <w:jc w:val="both"/>
            </w:pPr>
          </w:p>
        </w:tc>
      </w:tr>
    </w:tbl>
    <w:p w:rsidR="008D2F27" w:rsidRPr="007705D5" w:rsidRDefault="008D2F27" w:rsidP="00316247">
      <w:pPr>
        <w:spacing w:after="0" w:line="240" w:lineRule="auto"/>
        <w:jc w:val="both"/>
      </w:pPr>
    </w:p>
    <w:sectPr w:rsidR="008D2F27" w:rsidRPr="007705D5" w:rsidSect="00EE474D">
      <w:pgSz w:w="12240" w:h="15840" w:code="1"/>
      <w:pgMar w:top="720" w:right="864" w:bottom="72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8F1" w:rsidRDefault="004308F1" w:rsidP="00655E88">
      <w:pPr>
        <w:spacing w:after="0" w:line="240" w:lineRule="auto"/>
      </w:pPr>
      <w:r>
        <w:separator/>
      </w:r>
    </w:p>
  </w:endnote>
  <w:endnote w:type="continuationSeparator" w:id="0">
    <w:p w:rsidR="004308F1" w:rsidRDefault="004308F1" w:rsidP="00655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8F1" w:rsidRDefault="004308F1" w:rsidP="00655E88">
      <w:pPr>
        <w:spacing w:after="0" w:line="240" w:lineRule="auto"/>
      </w:pPr>
      <w:r>
        <w:separator/>
      </w:r>
    </w:p>
  </w:footnote>
  <w:footnote w:type="continuationSeparator" w:id="0">
    <w:p w:rsidR="004308F1" w:rsidRDefault="004308F1" w:rsidP="00655E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17308"/>
    <w:multiLevelType w:val="hybridMultilevel"/>
    <w:tmpl w:val="74461CE2"/>
    <w:lvl w:ilvl="0" w:tplc="A434C6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F639C"/>
    <w:multiLevelType w:val="hybridMultilevel"/>
    <w:tmpl w:val="96968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11B84"/>
    <w:multiLevelType w:val="multilevel"/>
    <w:tmpl w:val="B2084F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3F10DCF"/>
    <w:multiLevelType w:val="multilevel"/>
    <w:tmpl w:val="B2084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FC51B9"/>
    <w:multiLevelType w:val="hybridMultilevel"/>
    <w:tmpl w:val="96968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9C1305"/>
    <w:multiLevelType w:val="hybridMultilevel"/>
    <w:tmpl w:val="D620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503470"/>
    <w:multiLevelType w:val="hybridMultilevel"/>
    <w:tmpl w:val="84E00240"/>
    <w:lvl w:ilvl="0" w:tplc="D09C852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2400FE"/>
    <w:multiLevelType w:val="multilevel"/>
    <w:tmpl w:val="B2084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EC080A"/>
    <w:multiLevelType w:val="hybridMultilevel"/>
    <w:tmpl w:val="43BE1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780FD4"/>
    <w:multiLevelType w:val="hybridMultilevel"/>
    <w:tmpl w:val="D8689EBE"/>
    <w:lvl w:ilvl="0" w:tplc="8ECC98A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6D916BB"/>
    <w:multiLevelType w:val="hybridMultilevel"/>
    <w:tmpl w:val="82183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6806A4"/>
    <w:multiLevelType w:val="multilevel"/>
    <w:tmpl w:val="B2084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082D60"/>
    <w:multiLevelType w:val="hybridMultilevel"/>
    <w:tmpl w:val="67DE4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FD5C7D"/>
    <w:multiLevelType w:val="hybridMultilevel"/>
    <w:tmpl w:val="9AA097B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DAA68BF"/>
    <w:multiLevelType w:val="hybridMultilevel"/>
    <w:tmpl w:val="96968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1"/>
  </w:num>
  <w:num w:numId="4">
    <w:abstractNumId w:val="6"/>
  </w:num>
  <w:num w:numId="5">
    <w:abstractNumId w:val="0"/>
  </w:num>
  <w:num w:numId="6">
    <w:abstractNumId w:val="2"/>
  </w:num>
  <w:num w:numId="7">
    <w:abstractNumId w:val="10"/>
  </w:num>
  <w:num w:numId="8">
    <w:abstractNumId w:val="11"/>
  </w:num>
  <w:num w:numId="9">
    <w:abstractNumId w:val="7"/>
  </w:num>
  <w:num w:numId="10">
    <w:abstractNumId w:val="3"/>
  </w:num>
  <w:num w:numId="11">
    <w:abstractNumId w:val="9"/>
  </w:num>
  <w:num w:numId="12">
    <w:abstractNumId w:val="12"/>
  </w:num>
  <w:num w:numId="13">
    <w:abstractNumId w:val="13"/>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98D"/>
    <w:rsid w:val="0000340F"/>
    <w:rsid w:val="00004FDB"/>
    <w:rsid w:val="00005FE2"/>
    <w:rsid w:val="00007FDC"/>
    <w:rsid w:val="00015F0D"/>
    <w:rsid w:val="00022C96"/>
    <w:rsid w:val="000236F7"/>
    <w:rsid w:val="00024941"/>
    <w:rsid w:val="0002658E"/>
    <w:rsid w:val="00027C3F"/>
    <w:rsid w:val="000314A4"/>
    <w:rsid w:val="000421F6"/>
    <w:rsid w:val="00047834"/>
    <w:rsid w:val="00052B51"/>
    <w:rsid w:val="00054A98"/>
    <w:rsid w:val="00055D23"/>
    <w:rsid w:val="00061E3E"/>
    <w:rsid w:val="00073D3E"/>
    <w:rsid w:val="00073FC5"/>
    <w:rsid w:val="00083818"/>
    <w:rsid w:val="00085974"/>
    <w:rsid w:val="00085E9E"/>
    <w:rsid w:val="00086A8B"/>
    <w:rsid w:val="00090C4E"/>
    <w:rsid w:val="00097EC8"/>
    <w:rsid w:val="000A4630"/>
    <w:rsid w:val="000B3B37"/>
    <w:rsid w:val="000C1A06"/>
    <w:rsid w:val="000C387C"/>
    <w:rsid w:val="000C64E5"/>
    <w:rsid w:val="000C673A"/>
    <w:rsid w:val="000D0A13"/>
    <w:rsid w:val="000D3082"/>
    <w:rsid w:val="000D382F"/>
    <w:rsid w:val="000E21B4"/>
    <w:rsid w:val="000E4252"/>
    <w:rsid w:val="000E5293"/>
    <w:rsid w:val="001027A3"/>
    <w:rsid w:val="00103A4B"/>
    <w:rsid w:val="001047BF"/>
    <w:rsid w:val="00110644"/>
    <w:rsid w:val="00111CFB"/>
    <w:rsid w:val="001125A3"/>
    <w:rsid w:val="00115222"/>
    <w:rsid w:val="00116553"/>
    <w:rsid w:val="00120C6A"/>
    <w:rsid w:val="00121CC5"/>
    <w:rsid w:val="00125EBB"/>
    <w:rsid w:val="0012706A"/>
    <w:rsid w:val="00127AC4"/>
    <w:rsid w:val="00127CC6"/>
    <w:rsid w:val="00133CBB"/>
    <w:rsid w:val="00133FCB"/>
    <w:rsid w:val="00136318"/>
    <w:rsid w:val="00145C4B"/>
    <w:rsid w:val="00146B32"/>
    <w:rsid w:val="0015230C"/>
    <w:rsid w:val="00161863"/>
    <w:rsid w:val="00165290"/>
    <w:rsid w:val="00166B39"/>
    <w:rsid w:val="00170D4B"/>
    <w:rsid w:val="00173A79"/>
    <w:rsid w:val="001815D9"/>
    <w:rsid w:val="00185BA4"/>
    <w:rsid w:val="00185F39"/>
    <w:rsid w:val="0019249E"/>
    <w:rsid w:val="00193AA4"/>
    <w:rsid w:val="001964DF"/>
    <w:rsid w:val="001A031E"/>
    <w:rsid w:val="001A0513"/>
    <w:rsid w:val="001A14B0"/>
    <w:rsid w:val="001A5A23"/>
    <w:rsid w:val="001B1B34"/>
    <w:rsid w:val="001B1E85"/>
    <w:rsid w:val="001B2835"/>
    <w:rsid w:val="001B61A7"/>
    <w:rsid w:val="001C0429"/>
    <w:rsid w:val="001C413A"/>
    <w:rsid w:val="001C4629"/>
    <w:rsid w:val="001D2ED6"/>
    <w:rsid w:val="001D7329"/>
    <w:rsid w:val="001E0311"/>
    <w:rsid w:val="001E1356"/>
    <w:rsid w:val="001E5201"/>
    <w:rsid w:val="001F0E33"/>
    <w:rsid w:val="001F1C27"/>
    <w:rsid w:val="001F2146"/>
    <w:rsid w:val="00204C43"/>
    <w:rsid w:val="00205AFB"/>
    <w:rsid w:val="002106E2"/>
    <w:rsid w:val="00210ED0"/>
    <w:rsid w:val="00212084"/>
    <w:rsid w:val="0021336F"/>
    <w:rsid w:val="00214330"/>
    <w:rsid w:val="00214C8B"/>
    <w:rsid w:val="00226F72"/>
    <w:rsid w:val="002273D6"/>
    <w:rsid w:val="002328E4"/>
    <w:rsid w:val="00236305"/>
    <w:rsid w:val="002427A6"/>
    <w:rsid w:val="00244F14"/>
    <w:rsid w:val="00245B2D"/>
    <w:rsid w:val="00250056"/>
    <w:rsid w:val="00257E15"/>
    <w:rsid w:val="00260F82"/>
    <w:rsid w:val="00276F4F"/>
    <w:rsid w:val="00277287"/>
    <w:rsid w:val="00283594"/>
    <w:rsid w:val="00287749"/>
    <w:rsid w:val="002A12D0"/>
    <w:rsid w:val="002A1F3B"/>
    <w:rsid w:val="002A47C3"/>
    <w:rsid w:val="002A5828"/>
    <w:rsid w:val="002A66DB"/>
    <w:rsid w:val="002B1C92"/>
    <w:rsid w:val="002B27A4"/>
    <w:rsid w:val="002C0C95"/>
    <w:rsid w:val="002C1040"/>
    <w:rsid w:val="002C2137"/>
    <w:rsid w:val="002D0421"/>
    <w:rsid w:val="002D46C5"/>
    <w:rsid w:val="002D5BF6"/>
    <w:rsid w:val="002D7AC2"/>
    <w:rsid w:val="002E531D"/>
    <w:rsid w:val="002E5F06"/>
    <w:rsid w:val="002E7D9A"/>
    <w:rsid w:val="002F6086"/>
    <w:rsid w:val="00301C05"/>
    <w:rsid w:val="003109D8"/>
    <w:rsid w:val="00314C7B"/>
    <w:rsid w:val="00314E28"/>
    <w:rsid w:val="00316247"/>
    <w:rsid w:val="00317178"/>
    <w:rsid w:val="00327702"/>
    <w:rsid w:val="00330E8C"/>
    <w:rsid w:val="00332B52"/>
    <w:rsid w:val="003330B1"/>
    <w:rsid w:val="00333BAC"/>
    <w:rsid w:val="003358BD"/>
    <w:rsid w:val="00336809"/>
    <w:rsid w:val="00340F28"/>
    <w:rsid w:val="00340F5E"/>
    <w:rsid w:val="0034597F"/>
    <w:rsid w:val="00346233"/>
    <w:rsid w:val="00347E52"/>
    <w:rsid w:val="00350406"/>
    <w:rsid w:val="00353B22"/>
    <w:rsid w:val="00356526"/>
    <w:rsid w:val="00357ADA"/>
    <w:rsid w:val="0036055D"/>
    <w:rsid w:val="00372C0D"/>
    <w:rsid w:val="0037503D"/>
    <w:rsid w:val="00375C25"/>
    <w:rsid w:val="00377D99"/>
    <w:rsid w:val="00377DD3"/>
    <w:rsid w:val="003817EC"/>
    <w:rsid w:val="00381D1C"/>
    <w:rsid w:val="00381E43"/>
    <w:rsid w:val="00392E24"/>
    <w:rsid w:val="003949DB"/>
    <w:rsid w:val="00395105"/>
    <w:rsid w:val="003A2A94"/>
    <w:rsid w:val="003A78FF"/>
    <w:rsid w:val="003B0076"/>
    <w:rsid w:val="003B2117"/>
    <w:rsid w:val="003B420B"/>
    <w:rsid w:val="003B7825"/>
    <w:rsid w:val="003C1AB0"/>
    <w:rsid w:val="003C3822"/>
    <w:rsid w:val="003C38BC"/>
    <w:rsid w:val="003C43B2"/>
    <w:rsid w:val="003C4E05"/>
    <w:rsid w:val="003C58F0"/>
    <w:rsid w:val="003D4277"/>
    <w:rsid w:val="003D4AB3"/>
    <w:rsid w:val="003D4F9C"/>
    <w:rsid w:val="003E02C1"/>
    <w:rsid w:val="003E1C72"/>
    <w:rsid w:val="003E4F73"/>
    <w:rsid w:val="003F4731"/>
    <w:rsid w:val="00401D28"/>
    <w:rsid w:val="00403A91"/>
    <w:rsid w:val="004137CF"/>
    <w:rsid w:val="004163A2"/>
    <w:rsid w:val="004206B8"/>
    <w:rsid w:val="00423632"/>
    <w:rsid w:val="004240A2"/>
    <w:rsid w:val="00425039"/>
    <w:rsid w:val="004252EF"/>
    <w:rsid w:val="00426320"/>
    <w:rsid w:val="004308F1"/>
    <w:rsid w:val="00432E27"/>
    <w:rsid w:val="00432EF7"/>
    <w:rsid w:val="00434307"/>
    <w:rsid w:val="00440579"/>
    <w:rsid w:val="00442915"/>
    <w:rsid w:val="00447558"/>
    <w:rsid w:val="004513C1"/>
    <w:rsid w:val="00451C42"/>
    <w:rsid w:val="00456294"/>
    <w:rsid w:val="00462195"/>
    <w:rsid w:val="00464556"/>
    <w:rsid w:val="0046461E"/>
    <w:rsid w:val="00472048"/>
    <w:rsid w:val="00481EEA"/>
    <w:rsid w:val="00484E4B"/>
    <w:rsid w:val="00485FBA"/>
    <w:rsid w:val="004911D0"/>
    <w:rsid w:val="00492854"/>
    <w:rsid w:val="004A28C5"/>
    <w:rsid w:val="004A4F7D"/>
    <w:rsid w:val="004A7CB3"/>
    <w:rsid w:val="004B70A4"/>
    <w:rsid w:val="004B7BD4"/>
    <w:rsid w:val="004C1A4D"/>
    <w:rsid w:val="004C7F8F"/>
    <w:rsid w:val="004D03B0"/>
    <w:rsid w:val="004D31D3"/>
    <w:rsid w:val="004D452F"/>
    <w:rsid w:val="004D61E6"/>
    <w:rsid w:val="004D649B"/>
    <w:rsid w:val="004E661D"/>
    <w:rsid w:val="004E7189"/>
    <w:rsid w:val="004F7343"/>
    <w:rsid w:val="0050274C"/>
    <w:rsid w:val="00504D4E"/>
    <w:rsid w:val="00507FEC"/>
    <w:rsid w:val="00511495"/>
    <w:rsid w:val="00511994"/>
    <w:rsid w:val="00514FB3"/>
    <w:rsid w:val="0052015D"/>
    <w:rsid w:val="005205ED"/>
    <w:rsid w:val="00522D6E"/>
    <w:rsid w:val="00523C2B"/>
    <w:rsid w:val="00531B76"/>
    <w:rsid w:val="00533996"/>
    <w:rsid w:val="005376E9"/>
    <w:rsid w:val="005424AA"/>
    <w:rsid w:val="00543929"/>
    <w:rsid w:val="005458A4"/>
    <w:rsid w:val="00546041"/>
    <w:rsid w:val="005509E8"/>
    <w:rsid w:val="00556701"/>
    <w:rsid w:val="005605E6"/>
    <w:rsid w:val="005626FE"/>
    <w:rsid w:val="00563B3C"/>
    <w:rsid w:val="00565AC7"/>
    <w:rsid w:val="00567E87"/>
    <w:rsid w:val="005707FA"/>
    <w:rsid w:val="00584022"/>
    <w:rsid w:val="00585632"/>
    <w:rsid w:val="00586A4E"/>
    <w:rsid w:val="00592093"/>
    <w:rsid w:val="005A0473"/>
    <w:rsid w:val="005A3176"/>
    <w:rsid w:val="005B0043"/>
    <w:rsid w:val="005B2873"/>
    <w:rsid w:val="005B5154"/>
    <w:rsid w:val="005C3AA9"/>
    <w:rsid w:val="005C5AA4"/>
    <w:rsid w:val="005C5B07"/>
    <w:rsid w:val="005C6CC6"/>
    <w:rsid w:val="005D0A13"/>
    <w:rsid w:val="005D4154"/>
    <w:rsid w:val="005D527D"/>
    <w:rsid w:val="005D7445"/>
    <w:rsid w:val="005E5B57"/>
    <w:rsid w:val="005F1FB1"/>
    <w:rsid w:val="005F2F70"/>
    <w:rsid w:val="005F426A"/>
    <w:rsid w:val="005F4DD1"/>
    <w:rsid w:val="0060174C"/>
    <w:rsid w:val="006025DE"/>
    <w:rsid w:val="0060322B"/>
    <w:rsid w:val="0060568C"/>
    <w:rsid w:val="00605B34"/>
    <w:rsid w:val="00606C4C"/>
    <w:rsid w:val="00606E4E"/>
    <w:rsid w:val="0060746F"/>
    <w:rsid w:val="00607C04"/>
    <w:rsid w:val="00612264"/>
    <w:rsid w:val="00612ECE"/>
    <w:rsid w:val="0062191C"/>
    <w:rsid w:val="00622E6E"/>
    <w:rsid w:val="0062507F"/>
    <w:rsid w:val="006327B5"/>
    <w:rsid w:val="00642365"/>
    <w:rsid w:val="0065055F"/>
    <w:rsid w:val="00650A50"/>
    <w:rsid w:val="00652B5C"/>
    <w:rsid w:val="00655BCD"/>
    <w:rsid w:val="00655E88"/>
    <w:rsid w:val="00656D7E"/>
    <w:rsid w:val="00660E24"/>
    <w:rsid w:val="00661DC0"/>
    <w:rsid w:val="0066452C"/>
    <w:rsid w:val="0066517D"/>
    <w:rsid w:val="00674570"/>
    <w:rsid w:val="00674BCC"/>
    <w:rsid w:val="00675DFE"/>
    <w:rsid w:val="0067609E"/>
    <w:rsid w:val="006769F0"/>
    <w:rsid w:val="00680D89"/>
    <w:rsid w:val="00682FF3"/>
    <w:rsid w:val="00685E70"/>
    <w:rsid w:val="00690DD5"/>
    <w:rsid w:val="00692886"/>
    <w:rsid w:val="00694A50"/>
    <w:rsid w:val="00696629"/>
    <w:rsid w:val="006A0E5E"/>
    <w:rsid w:val="006A1ECF"/>
    <w:rsid w:val="006A74F6"/>
    <w:rsid w:val="006B1487"/>
    <w:rsid w:val="006B26B2"/>
    <w:rsid w:val="006B39C4"/>
    <w:rsid w:val="006C2096"/>
    <w:rsid w:val="006C3195"/>
    <w:rsid w:val="006C3BAC"/>
    <w:rsid w:val="006C5B9B"/>
    <w:rsid w:val="006C6800"/>
    <w:rsid w:val="006D072C"/>
    <w:rsid w:val="006D2231"/>
    <w:rsid w:val="006D47C0"/>
    <w:rsid w:val="006D5D96"/>
    <w:rsid w:val="006D7339"/>
    <w:rsid w:val="006D7786"/>
    <w:rsid w:val="006E4FD6"/>
    <w:rsid w:val="006F77AE"/>
    <w:rsid w:val="00704392"/>
    <w:rsid w:val="007046F0"/>
    <w:rsid w:val="00706F91"/>
    <w:rsid w:val="00712AAC"/>
    <w:rsid w:val="00722F51"/>
    <w:rsid w:val="007258B8"/>
    <w:rsid w:val="007258F5"/>
    <w:rsid w:val="00726CCB"/>
    <w:rsid w:val="00727074"/>
    <w:rsid w:val="00731087"/>
    <w:rsid w:val="00731676"/>
    <w:rsid w:val="00731FA6"/>
    <w:rsid w:val="0073320E"/>
    <w:rsid w:val="00734545"/>
    <w:rsid w:val="007353F4"/>
    <w:rsid w:val="00737264"/>
    <w:rsid w:val="00737B90"/>
    <w:rsid w:val="007409E9"/>
    <w:rsid w:val="00747171"/>
    <w:rsid w:val="00752249"/>
    <w:rsid w:val="00752FF4"/>
    <w:rsid w:val="00760D94"/>
    <w:rsid w:val="00761429"/>
    <w:rsid w:val="00765903"/>
    <w:rsid w:val="00767CF5"/>
    <w:rsid w:val="007705D5"/>
    <w:rsid w:val="0077213C"/>
    <w:rsid w:val="0077760A"/>
    <w:rsid w:val="00792758"/>
    <w:rsid w:val="00792789"/>
    <w:rsid w:val="00792C4C"/>
    <w:rsid w:val="00793901"/>
    <w:rsid w:val="00796E48"/>
    <w:rsid w:val="007A1742"/>
    <w:rsid w:val="007A566C"/>
    <w:rsid w:val="007A700A"/>
    <w:rsid w:val="007B0A85"/>
    <w:rsid w:val="007B411E"/>
    <w:rsid w:val="007B503B"/>
    <w:rsid w:val="007B6256"/>
    <w:rsid w:val="007C040C"/>
    <w:rsid w:val="007C0C80"/>
    <w:rsid w:val="007C1409"/>
    <w:rsid w:val="007C41F5"/>
    <w:rsid w:val="007D03F4"/>
    <w:rsid w:val="007D4D86"/>
    <w:rsid w:val="007E30E9"/>
    <w:rsid w:val="007F0591"/>
    <w:rsid w:val="007F3522"/>
    <w:rsid w:val="00800C67"/>
    <w:rsid w:val="00803969"/>
    <w:rsid w:val="0080451F"/>
    <w:rsid w:val="00804F82"/>
    <w:rsid w:val="00812078"/>
    <w:rsid w:val="00812B93"/>
    <w:rsid w:val="008140E1"/>
    <w:rsid w:val="00816549"/>
    <w:rsid w:val="00817E2E"/>
    <w:rsid w:val="0082195A"/>
    <w:rsid w:val="00824331"/>
    <w:rsid w:val="008248A5"/>
    <w:rsid w:val="00831E9E"/>
    <w:rsid w:val="0083489F"/>
    <w:rsid w:val="008360DA"/>
    <w:rsid w:val="00837FB0"/>
    <w:rsid w:val="00840FDB"/>
    <w:rsid w:val="00841E79"/>
    <w:rsid w:val="00846199"/>
    <w:rsid w:val="008476B0"/>
    <w:rsid w:val="0085365F"/>
    <w:rsid w:val="00854B03"/>
    <w:rsid w:val="0085583F"/>
    <w:rsid w:val="008655B5"/>
    <w:rsid w:val="00865F11"/>
    <w:rsid w:val="00867FC8"/>
    <w:rsid w:val="00871EBD"/>
    <w:rsid w:val="00872BD1"/>
    <w:rsid w:val="00874805"/>
    <w:rsid w:val="00880E52"/>
    <w:rsid w:val="008851DF"/>
    <w:rsid w:val="008863B7"/>
    <w:rsid w:val="00890BDE"/>
    <w:rsid w:val="00890FA7"/>
    <w:rsid w:val="00891067"/>
    <w:rsid w:val="00891E33"/>
    <w:rsid w:val="00897E01"/>
    <w:rsid w:val="008A6FE8"/>
    <w:rsid w:val="008B3000"/>
    <w:rsid w:val="008B3580"/>
    <w:rsid w:val="008B5125"/>
    <w:rsid w:val="008B5194"/>
    <w:rsid w:val="008B5AA1"/>
    <w:rsid w:val="008B5E17"/>
    <w:rsid w:val="008C1265"/>
    <w:rsid w:val="008C1526"/>
    <w:rsid w:val="008C3968"/>
    <w:rsid w:val="008C6B25"/>
    <w:rsid w:val="008D1C94"/>
    <w:rsid w:val="008D2F27"/>
    <w:rsid w:val="008D5891"/>
    <w:rsid w:val="008D7812"/>
    <w:rsid w:val="008E37CC"/>
    <w:rsid w:val="008E44A8"/>
    <w:rsid w:val="008F4529"/>
    <w:rsid w:val="008F5A23"/>
    <w:rsid w:val="008F6C66"/>
    <w:rsid w:val="008F7A20"/>
    <w:rsid w:val="00901972"/>
    <w:rsid w:val="009029A5"/>
    <w:rsid w:val="00903DE5"/>
    <w:rsid w:val="00906B1E"/>
    <w:rsid w:val="0091659E"/>
    <w:rsid w:val="009169C8"/>
    <w:rsid w:val="009179D4"/>
    <w:rsid w:val="00921759"/>
    <w:rsid w:val="009239A2"/>
    <w:rsid w:val="00923B57"/>
    <w:rsid w:val="0092481F"/>
    <w:rsid w:val="0092525C"/>
    <w:rsid w:val="00927940"/>
    <w:rsid w:val="00932D7C"/>
    <w:rsid w:val="00940A45"/>
    <w:rsid w:val="00942180"/>
    <w:rsid w:val="009429FB"/>
    <w:rsid w:val="00944D77"/>
    <w:rsid w:val="00947532"/>
    <w:rsid w:val="00950719"/>
    <w:rsid w:val="00952823"/>
    <w:rsid w:val="009538F3"/>
    <w:rsid w:val="009547D2"/>
    <w:rsid w:val="00954D3F"/>
    <w:rsid w:val="0095705A"/>
    <w:rsid w:val="009621E0"/>
    <w:rsid w:val="0096484E"/>
    <w:rsid w:val="00964DAB"/>
    <w:rsid w:val="009664EC"/>
    <w:rsid w:val="00966B1B"/>
    <w:rsid w:val="00966D90"/>
    <w:rsid w:val="00971B51"/>
    <w:rsid w:val="00974152"/>
    <w:rsid w:val="00975511"/>
    <w:rsid w:val="00976627"/>
    <w:rsid w:val="00977451"/>
    <w:rsid w:val="00977A63"/>
    <w:rsid w:val="00980372"/>
    <w:rsid w:val="009832B5"/>
    <w:rsid w:val="009915FA"/>
    <w:rsid w:val="009933CC"/>
    <w:rsid w:val="00994B98"/>
    <w:rsid w:val="009A246B"/>
    <w:rsid w:val="009A2E74"/>
    <w:rsid w:val="009A5144"/>
    <w:rsid w:val="009A73D0"/>
    <w:rsid w:val="009B3303"/>
    <w:rsid w:val="009B3EB5"/>
    <w:rsid w:val="009B496A"/>
    <w:rsid w:val="009C6CCA"/>
    <w:rsid w:val="009D16A4"/>
    <w:rsid w:val="009D358B"/>
    <w:rsid w:val="009D5001"/>
    <w:rsid w:val="009D5E96"/>
    <w:rsid w:val="009D74D6"/>
    <w:rsid w:val="009E1343"/>
    <w:rsid w:val="009E707C"/>
    <w:rsid w:val="009F65BA"/>
    <w:rsid w:val="00A03651"/>
    <w:rsid w:val="00A04FC0"/>
    <w:rsid w:val="00A07D74"/>
    <w:rsid w:val="00A07E2C"/>
    <w:rsid w:val="00A07FAC"/>
    <w:rsid w:val="00A11ED6"/>
    <w:rsid w:val="00A1479D"/>
    <w:rsid w:val="00A159FC"/>
    <w:rsid w:val="00A169EC"/>
    <w:rsid w:val="00A224CD"/>
    <w:rsid w:val="00A23AA1"/>
    <w:rsid w:val="00A31736"/>
    <w:rsid w:val="00A3501A"/>
    <w:rsid w:val="00A35846"/>
    <w:rsid w:val="00A42B25"/>
    <w:rsid w:val="00A4605A"/>
    <w:rsid w:val="00A501F6"/>
    <w:rsid w:val="00A54DF9"/>
    <w:rsid w:val="00A560A0"/>
    <w:rsid w:val="00A67169"/>
    <w:rsid w:val="00A7146D"/>
    <w:rsid w:val="00A719FF"/>
    <w:rsid w:val="00A72FDC"/>
    <w:rsid w:val="00A73F67"/>
    <w:rsid w:val="00A805C9"/>
    <w:rsid w:val="00A844F1"/>
    <w:rsid w:val="00A86FFD"/>
    <w:rsid w:val="00A926F6"/>
    <w:rsid w:val="00A93052"/>
    <w:rsid w:val="00AA3E86"/>
    <w:rsid w:val="00AA67F8"/>
    <w:rsid w:val="00AB0E6D"/>
    <w:rsid w:val="00AB0F89"/>
    <w:rsid w:val="00AB162B"/>
    <w:rsid w:val="00AB48C7"/>
    <w:rsid w:val="00AB5B2C"/>
    <w:rsid w:val="00AB7992"/>
    <w:rsid w:val="00AC35D0"/>
    <w:rsid w:val="00AC4506"/>
    <w:rsid w:val="00AC56E4"/>
    <w:rsid w:val="00AD121B"/>
    <w:rsid w:val="00AE308F"/>
    <w:rsid w:val="00AE376E"/>
    <w:rsid w:val="00AF00CC"/>
    <w:rsid w:val="00AF0692"/>
    <w:rsid w:val="00AF25AB"/>
    <w:rsid w:val="00B0733D"/>
    <w:rsid w:val="00B07ACE"/>
    <w:rsid w:val="00B12443"/>
    <w:rsid w:val="00B135D5"/>
    <w:rsid w:val="00B156FA"/>
    <w:rsid w:val="00B17656"/>
    <w:rsid w:val="00B231D5"/>
    <w:rsid w:val="00B23316"/>
    <w:rsid w:val="00B252FC"/>
    <w:rsid w:val="00B26BBE"/>
    <w:rsid w:val="00B32D74"/>
    <w:rsid w:val="00B34835"/>
    <w:rsid w:val="00B34EC7"/>
    <w:rsid w:val="00B37296"/>
    <w:rsid w:val="00B504B7"/>
    <w:rsid w:val="00B51C90"/>
    <w:rsid w:val="00B56728"/>
    <w:rsid w:val="00B6762F"/>
    <w:rsid w:val="00B738A4"/>
    <w:rsid w:val="00B76EB1"/>
    <w:rsid w:val="00B81414"/>
    <w:rsid w:val="00B83817"/>
    <w:rsid w:val="00B93AAE"/>
    <w:rsid w:val="00B96D5D"/>
    <w:rsid w:val="00B97338"/>
    <w:rsid w:val="00BA254F"/>
    <w:rsid w:val="00BA296A"/>
    <w:rsid w:val="00BA6294"/>
    <w:rsid w:val="00BB298B"/>
    <w:rsid w:val="00BB310C"/>
    <w:rsid w:val="00BB330E"/>
    <w:rsid w:val="00BB5E73"/>
    <w:rsid w:val="00BB79F0"/>
    <w:rsid w:val="00BC0EBF"/>
    <w:rsid w:val="00BC3F9B"/>
    <w:rsid w:val="00BD21FA"/>
    <w:rsid w:val="00BD71E4"/>
    <w:rsid w:val="00BE4D1C"/>
    <w:rsid w:val="00BF22FD"/>
    <w:rsid w:val="00C002BA"/>
    <w:rsid w:val="00C01079"/>
    <w:rsid w:val="00C01329"/>
    <w:rsid w:val="00C02B81"/>
    <w:rsid w:val="00C03335"/>
    <w:rsid w:val="00C116B4"/>
    <w:rsid w:val="00C118FB"/>
    <w:rsid w:val="00C146DA"/>
    <w:rsid w:val="00C209AE"/>
    <w:rsid w:val="00C23F35"/>
    <w:rsid w:val="00C333A8"/>
    <w:rsid w:val="00C34BB0"/>
    <w:rsid w:val="00C40BD9"/>
    <w:rsid w:val="00C42374"/>
    <w:rsid w:val="00C4648A"/>
    <w:rsid w:val="00C466CA"/>
    <w:rsid w:val="00C47AE8"/>
    <w:rsid w:val="00C54BD8"/>
    <w:rsid w:val="00C552A0"/>
    <w:rsid w:val="00C57774"/>
    <w:rsid w:val="00C57EC3"/>
    <w:rsid w:val="00C61574"/>
    <w:rsid w:val="00C65543"/>
    <w:rsid w:val="00C66737"/>
    <w:rsid w:val="00C66BCD"/>
    <w:rsid w:val="00C704B4"/>
    <w:rsid w:val="00C71ACB"/>
    <w:rsid w:val="00C7379A"/>
    <w:rsid w:val="00C75962"/>
    <w:rsid w:val="00C77EBC"/>
    <w:rsid w:val="00C811EE"/>
    <w:rsid w:val="00C813EE"/>
    <w:rsid w:val="00C8260A"/>
    <w:rsid w:val="00C82B14"/>
    <w:rsid w:val="00C84E41"/>
    <w:rsid w:val="00C914AD"/>
    <w:rsid w:val="00C952C6"/>
    <w:rsid w:val="00CB198D"/>
    <w:rsid w:val="00CB4C8E"/>
    <w:rsid w:val="00CC73E6"/>
    <w:rsid w:val="00CD2D17"/>
    <w:rsid w:val="00CE06F4"/>
    <w:rsid w:val="00CE1D1F"/>
    <w:rsid w:val="00CE1F22"/>
    <w:rsid w:val="00CE469B"/>
    <w:rsid w:val="00CE4C96"/>
    <w:rsid w:val="00CF0E8F"/>
    <w:rsid w:val="00CF1CE7"/>
    <w:rsid w:val="00CF2C91"/>
    <w:rsid w:val="00CF49D3"/>
    <w:rsid w:val="00CF4FB3"/>
    <w:rsid w:val="00CF55DD"/>
    <w:rsid w:val="00CF6027"/>
    <w:rsid w:val="00CF7AF3"/>
    <w:rsid w:val="00D037F6"/>
    <w:rsid w:val="00D07B9C"/>
    <w:rsid w:val="00D1298A"/>
    <w:rsid w:val="00D16AD7"/>
    <w:rsid w:val="00D17593"/>
    <w:rsid w:val="00D30E90"/>
    <w:rsid w:val="00D34BFB"/>
    <w:rsid w:val="00D35923"/>
    <w:rsid w:val="00D40BB6"/>
    <w:rsid w:val="00D410FD"/>
    <w:rsid w:val="00D4207E"/>
    <w:rsid w:val="00D47035"/>
    <w:rsid w:val="00D50200"/>
    <w:rsid w:val="00D51C48"/>
    <w:rsid w:val="00D6383B"/>
    <w:rsid w:val="00D63A3D"/>
    <w:rsid w:val="00D67C04"/>
    <w:rsid w:val="00D70969"/>
    <w:rsid w:val="00D716E9"/>
    <w:rsid w:val="00D7188E"/>
    <w:rsid w:val="00D72201"/>
    <w:rsid w:val="00D73022"/>
    <w:rsid w:val="00D7335D"/>
    <w:rsid w:val="00D75F2A"/>
    <w:rsid w:val="00D76709"/>
    <w:rsid w:val="00D82001"/>
    <w:rsid w:val="00D826DC"/>
    <w:rsid w:val="00D869E2"/>
    <w:rsid w:val="00D910B1"/>
    <w:rsid w:val="00D954DA"/>
    <w:rsid w:val="00DA3482"/>
    <w:rsid w:val="00DA48B8"/>
    <w:rsid w:val="00DA5223"/>
    <w:rsid w:val="00DA61CC"/>
    <w:rsid w:val="00DB44B3"/>
    <w:rsid w:val="00DB5D24"/>
    <w:rsid w:val="00DB7179"/>
    <w:rsid w:val="00DC194B"/>
    <w:rsid w:val="00DC20E7"/>
    <w:rsid w:val="00DC3551"/>
    <w:rsid w:val="00DC7C78"/>
    <w:rsid w:val="00DD33E5"/>
    <w:rsid w:val="00DD5B96"/>
    <w:rsid w:val="00DD64BA"/>
    <w:rsid w:val="00DD6DD6"/>
    <w:rsid w:val="00DE0312"/>
    <w:rsid w:val="00DE2EE4"/>
    <w:rsid w:val="00DE3DE3"/>
    <w:rsid w:val="00DE5BAC"/>
    <w:rsid w:val="00DE610B"/>
    <w:rsid w:val="00DF1179"/>
    <w:rsid w:val="00DF35B6"/>
    <w:rsid w:val="00DF3FF9"/>
    <w:rsid w:val="00DF766D"/>
    <w:rsid w:val="00E054D4"/>
    <w:rsid w:val="00E05C56"/>
    <w:rsid w:val="00E1082C"/>
    <w:rsid w:val="00E13044"/>
    <w:rsid w:val="00E20857"/>
    <w:rsid w:val="00E21896"/>
    <w:rsid w:val="00E21E35"/>
    <w:rsid w:val="00E2251B"/>
    <w:rsid w:val="00E24635"/>
    <w:rsid w:val="00E25AFD"/>
    <w:rsid w:val="00E2682E"/>
    <w:rsid w:val="00E276A9"/>
    <w:rsid w:val="00E30C92"/>
    <w:rsid w:val="00E35B95"/>
    <w:rsid w:val="00E368DC"/>
    <w:rsid w:val="00E513E2"/>
    <w:rsid w:val="00E542F2"/>
    <w:rsid w:val="00E57839"/>
    <w:rsid w:val="00E600E9"/>
    <w:rsid w:val="00E60205"/>
    <w:rsid w:val="00E65E4A"/>
    <w:rsid w:val="00E664FE"/>
    <w:rsid w:val="00E70642"/>
    <w:rsid w:val="00E720DB"/>
    <w:rsid w:val="00E755ED"/>
    <w:rsid w:val="00E759A1"/>
    <w:rsid w:val="00E82ACC"/>
    <w:rsid w:val="00E87FA3"/>
    <w:rsid w:val="00E903DD"/>
    <w:rsid w:val="00EA15B3"/>
    <w:rsid w:val="00EA1942"/>
    <w:rsid w:val="00EA6AEB"/>
    <w:rsid w:val="00EA70BD"/>
    <w:rsid w:val="00EB1781"/>
    <w:rsid w:val="00EB17A3"/>
    <w:rsid w:val="00EB2576"/>
    <w:rsid w:val="00EB36FD"/>
    <w:rsid w:val="00EB3BC7"/>
    <w:rsid w:val="00EB4863"/>
    <w:rsid w:val="00EB6268"/>
    <w:rsid w:val="00EB74AE"/>
    <w:rsid w:val="00EB7AD0"/>
    <w:rsid w:val="00EC12D9"/>
    <w:rsid w:val="00EC2475"/>
    <w:rsid w:val="00EC79F8"/>
    <w:rsid w:val="00ED2372"/>
    <w:rsid w:val="00ED472B"/>
    <w:rsid w:val="00ED58B5"/>
    <w:rsid w:val="00EE081A"/>
    <w:rsid w:val="00EE4653"/>
    <w:rsid w:val="00EE474D"/>
    <w:rsid w:val="00EE5C06"/>
    <w:rsid w:val="00EF1B0A"/>
    <w:rsid w:val="00EF509D"/>
    <w:rsid w:val="00EF58A9"/>
    <w:rsid w:val="00EF6DF0"/>
    <w:rsid w:val="00F067CE"/>
    <w:rsid w:val="00F07152"/>
    <w:rsid w:val="00F07A0F"/>
    <w:rsid w:val="00F07FFE"/>
    <w:rsid w:val="00F12DB6"/>
    <w:rsid w:val="00F1468D"/>
    <w:rsid w:val="00F15C1E"/>
    <w:rsid w:val="00F16F07"/>
    <w:rsid w:val="00F20675"/>
    <w:rsid w:val="00F20D98"/>
    <w:rsid w:val="00F21A31"/>
    <w:rsid w:val="00F226BA"/>
    <w:rsid w:val="00F262C4"/>
    <w:rsid w:val="00F30582"/>
    <w:rsid w:val="00F31A36"/>
    <w:rsid w:val="00F32C62"/>
    <w:rsid w:val="00F375EE"/>
    <w:rsid w:val="00F4070A"/>
    <w:rsid w:val="00F430BE"/>
    <w:rsid w:val="00F5088C"/>
    <w:rsid w:val="00F518B3"/>
    <w:rsid w:val="00F530EE"/>
    <w:rsid w:val="00F61053"/>
    <w:rsid w:val="00F720CC"/>
    <w:rsid w:val="00F762FA"/>
    <w:rsid w:val="00F8045A"/>
    <w:rsid w:val="00F820EB"/>
    <w:rsid w:val="00F8429F"/>
    <w:rsid w:val="00F8679C"/>
    <w:rsid w:val="00F90B71"/>
    <w:rsid w:val="00F9236D"/>
    <w:rsid w:val="00F94835"/>
    <w:rsid w:val="00FA0332"/>
    <w:rsid w:val="00FA2BA7"/>
    <w:rsid w:val="00FA324C"/>
    <w:rsid w:val="00FA3A63"/>
    <w:rsid w:val="00FA657F"/>
    <w:rsid w:val="00FA74C9"/>
    <w:rsid w:val="00FB117E"/>
    <w:rsid w:val="00FB2C6F"/>
    <w:rsid w:val="00FB40DA"/>
    <w:rsid w:val="00FB7E09"/>
    <w:rsid w:val="00FC1D10"/>
    <w:rsid w:val="00FC1EC0"/>
    <w:rsid w:val="00FC30BD"/>
    <w:rsid w:val="00FC57C9"/>
    <w:rsid w:val="00FC6ED7"/>
    <w:rsid w:val="00FD5FCF"/>
    <w:rsid w:val="00FD6057"/>
    <w:rsid w:val="00FD7445"/>
    <w:rsid w:val="00FE0D94"/>
    <w:rsid w:val="00FE2E76"/>
    <w:rsid w:val="00FF7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147301-0BDE-4DEA-8DE0-043BF752E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C759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B27A4"/>
    <w:rPr>
      <w:color w:val="0000FF"/>
      <w:u w:val="single"/>
    </w:rPr>
  </w:style>
  <w:style w:type="character" w:customStyle="1" w:styleId="apple-converted-space">
    <w:name w:val="apple-converted-space"/>
    <w:basedOn w:val="DefaultParagraphFont"/>
    <w:rsid w:val="00423632"/>
  </w:style>
  <w:style w:type="character" w:styleId="Emphasis">
    <w:name w:val="Emphasis"/>
    <w:basedOn w:val="DefaultParagraphFont"/>
    <w:uiPriority w:val="20"/>
    <w:qFormat/>
    <w:rsid w:val="00423632"/>
    <w:rPr>
      <w:i/>
      <w:iCs/>
    </w:rPr>
  </w:style>
  <w:style w:type="paragraph" w:styleId="ListParagraph">
    <w:name w:val="List Paragraph"/>
    <w:basedOn w:val="Normal"/>
    <w:uiPriority w:val="34"/>
    <w:qFormat/>
    <w:rsid w:val="008360DA"/>
    <w:pPr>
      <w:ind w:left="720"/>
      <w:contextualSpacing/>
    </w:pPr>
  </w:style>
  <w:style w:type="paragraph" w:styleId="Header">
    <w:name w:val="header"/>
    <w:basedOn w:val="Normal"/>
    <w:link w:val="HeaderChar"/>
    <w:uiPriority w:val="99"/>
    <w:unhideWhenUsed/>
    <w:rsid w:val="00655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E88"/>
  </w:style>
  <w:style w:type="paragraph" w:styleId="Footer">
    <w:name w:val="footer"/>
    <w:basedOn w:val="Normal"/>
    <w:link w:val="FooterChar"/>
    <w:uiPriority w:val="99"/>
    <w:unhideWhenUsed/>
    <w:rsid w:val="00655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E88"/>
  </w:style>
  <w:style w:type="paragraph" w:styleId="NormalWeb">
    <w:name w:val="Normal (Web)"/>
    <w:basedOn w:val="Normal"/>
    <w:uiPriority w:val="99"/>
    <w:unhideWhenUsed/>
    <w:rsid w:val="00B676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5BCD"/>
    <w:rPr>
      <w:b/>
      <w:bCs/>
    </w:rPr>
  </w:style>
  <w:style w:type="table" w:styleId="TableGrid">
    <w:name w:val="Table Grid"/>
    <w:basedOn w:val="TableNormal"/>
    <w:uiPriority w:val="39"/>
    <w:rsid w:val="00D7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3C3822"/>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03423">
      <w:bodyDiv w:val="1"/>
      <w:marLeft w:val="0"/>
      <w:marRight w:val="0"/>
      <w:marTop w:val="0"/>
      <w:marBottom w:val="0"/>
      <w:divBdr>
        <w:top w:val="none" w:sz="0" w:space="0" w:color="auto"/>
        <w:left w:val="none" w:sz="0" w:space="0" w:color="auto"/>
        <w:bottom w:val="none" w:sz="0" w:space="0" w:color="auto"/>
        <w:right w:val="none" w:sz="0" w:space="0" w:color="auto"/>
      </w:divBdr>
    </w:div>
    <w:div w:id="176430713">
      <w:bodyDiv w:val="1"/>
      <w:marLeft w:val="0"/>
      <w:marRight w:val="0"/>
      <w:marTop w:val="0"/>
      <w:marBottom w:val="0"/>
      <w:divBdr>
        <w:top w:val="none" w:sz="0" w:space="0" w:color="auto"/>
        <w:left w:val="none" w:sz="0" w:space="0" w:color="auto"/>
        <w:bottom w:val="none" w:sz="0" w:space="0" w:color="auto"/>
        <w:right w:val="none" w:sz="0" w:space="0" w:color="auto"/>
      </w:divBdr>
      <w:divsChild>
        <w:div w:id="509103009">
          <w:marLeft w:val="0"/>
          <w:marRight w:val="0"/>
          <w:marTop w:val="0"/>
          <w:marBottom w:val="0"/>
          <w:divBdr>
            <w:top w:val="none" w:sz="0" w:space="0" w:color="auto"/>
            <w:left w:val="none" w:sz="0" w:space="0" w:color="auto"/>
            <w:bottom w:val="none" w:sz="0" w:space="0" w:color="auto"/>
            <w:right w:val="none" w:sz="0" w:space="0" w:color="auto"/>
          </w:divBdr>
          <w:divsChild>
            <w:div w:id="86925303">
              <w:marLeft w:val="0"/>
              <w:marRight w:val="0"/>
              <w:marTop w:val="0"/>
              <w:marBottom w:val="0"/>
              <w:divBdr>
                <w:top w:val="none" w:sz="0" w:space="0" w:color="auto"/>
                <w:left w:val="none" w:sz="0" w:space="0" w:color="auto"/>
                <w:bottom w:val="none" w:sz="0" w:space="0" w:color="auto"/>
                <w:right w:val="none" w:sz="0" w:space="0" w:color="auto"/>
              </w:divBdr>
              <w:divsChild>
                <w:div w:id="271939572">
                  <w:marLeft w:val="0"/>
                  <w:marRight w:val="0"/>
                  <w:marTop w:val="0"/>
                  <w:marBottom w:val="0"/>
                  <w:divBdr>
                    <w:top w:val="none" w:sz="0" w:space="0" w:color="auto"/>
                    <w:left w:val="none" w:sz="0" w:space="0" w:color="auto"/>
                    <w:bottom w:val="none" w:sz="0" w:space="0" w:color="auto"/>
                    <w:right w:val="none" w:sz="0" w:space="0" w:color="auto"/>
                  </w:divBdr>
                  <w:divsChild>
                    <w:div w:id="855074517">
                      <w:marLeft w:val="0"/>
                      <w:marRight w:val="0"/>
                      <w:marTop w:val="0"/>
                      <w:marBottom w:val="0"/>
                      <w:divBdr>
                        <w:top w:val="none" w:sz="0" w:space="0" w:color="auto"/>
                        <w:left w:val="none" w:sz="0" w:space="0" w:color="auto"/>
                        <w:bottom w:val="none" w:sz="0" w:space="0" w:color="auto"/>
                        <w:right w:val="none" w:sz="0" w:space="0" w:color="auto"/>
                      </w:divBdr>
                      <w:divsChild>
                        <w:div w:id="790131361">
                          <w:marLeft w:val="0"/>
                          <w:marRight w:val="0"/>
                          <w:marTop w:val="0"/>
                          <w:marBottom w:val="0"/>
                          <w:divBdr>
                            <w:top w:val="none" w:sz="0" w:space="0" w:color="auto"/>
                            <w:left w:val="none" w:sz="0" w:space="0" w:color="auto"/>
                            <w:bottom w:val="none" w:sz="0" w:space="0" w:color="auto"/>
                            <w:right w:val="none" w:sz="0" w:space="0" w:color="auto"/>
                          </w:divBdr>
                          <w:divsChild>
                            <w:div w:id="1513495769">
                              <w:marLeft w:val="0"/>
                              <w:marRight w:val="0"/>
                              <w:marTop w:val="0"/>
                              <w:marBottom w:val="0"/>
                              <w:divBdr>
                                <w:top w:val="none" w:sz="0" w:space="0" w:color="auto"/>
                                <w:left w:val="none" w:sz="0" w:space="0" w:color="auto"/>
                                <w:bottom w:val="none" w:sz="0" w:space="0" w:color="auto"/>
                                <w:right w:val="none" w:sz="0" w:space="0" w:color="auto"/>
                              </w:divBdr>
                              <w:divsChild>
                                <w:div w:id="1329208781">
                                  <w:marLeft w:val="0"/>
                                  <w:marRight w:val="0"/>
                                  <w:marTop w:val="0"/>
                                  <w:marBottom w:val="0"/>
                                  <w:divBdr>
                                    <w:top w:val="none" w:sz="0" w:space="0" w:color="auto"/>
                                    <w:left w:val="none" w:sz="0" w:space="0" w:color="auto"/>
                                    <w:bottom w:val="none" w:sz="0" w:space="0" w:color="auto"/>
                                    <w:right w:val="none" w:sz="0" w:space="0" w:color="auto"/>
                                  </w:divBdr>
                                  <w:divsChild>
                                    <w:div w:id="1875116671">
                                      <w:marLeft w:val="0"/>
                                      <w:marRight w:val="0"/>
                                      <w:marTop w:val="0"/>
                                      <w:marBottom w:val="0"/>
                                      <w:divBdr>
                                        <w:top w:val="none" w:sz="0" w:space="0" w:color="auto"/>
                                        <w:left w:val="none" w:sz="0" w:space="0" w:color="auto"/>
                                        <w:bottom w:val="none" w:sz="0" w:space="0" w:color="auto"/>
                                        <w:right w:val="none" w:sz="0" w:space="0" w:color="auto"/>
                                      </w:divBdr>
                                      <w:divsChild>
                                        <w:div w:id="740833187">
                                          <w:marLeft w:val="0"/>
                                          <w:marRight w:val="0"/>
                                          <w:marTop w:val="0"/>
                                          <w:marBottom w:val="0"/>
                                          <w:divBdr>
                                            <w:top w:val="none" w:sz="0" w:space="0" w:color="auto"/>
                                            <w:left w:val="none" w:sz="0" w:space="0" w:color="auto"/>
                                            <w:bottom w:val="none" w:sz="0" w:space="0" w:color="auto"/>
                                            <w:right w:val="none" w:sz="0" w:space="0" w:color="auto"/>
                                          </w:divBdr>
                                          <w:divsChild>
                                            <w:div w:id="947468787">
                                              <w:marLeft w:val="0"/>
                                              <w:marRight w:val="0"/>
                                              <w:marTop w:val="0"/>
                                              <w:marBottom w:val="0"/>
                                              <w:divBdr>
                                                <w:top w:val="none" w:sz="0" w:space="0" w:color="auto"/>
                                                <w:left w:val="none" w:sz="0" w:space="0" w:color="auto"/>
                                                <w:bottom w:val="none" w:sz="0" w:space="0" w:color="auto"/>
                                                <w:right w:val="none" w:sz="0" w:space="0" w:color="auto"/>
                                              </w:divBdr>
                                              <w:divsChild>
                                                <w:div w:id="2141990867">
                                                  <w:marLeft w:val="0"/>
                                                  <w:marRight w:val="0"/>
                                                  <w:marTop w:val="0"/>
                                                  <w:marBottom w:val="0"/>
                                                  <w:divBdr>
                                                    <w:top w:val="none" w:sz="0" w:space="0" w:color="auto"/>
                                                    <w:left w:val="none" w:sz="0" w:space="0" w:color="auto"/>
                                                    <w:bottom w:val="none" w:sz="0" w:space="0" w:color="auto"/>
                                                    <w:right w:val="none" w:sz="0" w:space="0" w:color="auto"/>
                                                  </w:divBdr>
                                                  <w:divsChild>
                                                    <w:div w:id="1566572761">
                                                      <w:marLeft w:val="0"/>
                                                      <w:marRight w:val="0"/>
                                                      <w:marTop w:val="0"/>
                                                      <w:marBottom w:val="0"/>
                                                      <w:divBdr>
                                                        <w:top w:val="none" w:sz="0" w:space="0" w:color="auto"/>
                                                        <w:left w:val="none" w:sz="0" w:space="0" w:color="auto"/>
                                                        <w:bottom w:val="none" w:sz="0" w:space="0" w:color="auto"/>
                                                        <w:right w:val="none" w:sz="0" w:space="0" w:color="auto"/>
                                                      </w:divBdr>
                                                      <w:divsChild>
                                                        <w:div w:id="21396374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8221156">
      <w:bodyDiv w:val="1"/>
      <w:marLeft w:val="0"/>
      <w:marRight w:val="0"/>
      <w:marTop w:val="0"/>
      <w:marBottom w:val="0"/>
      <w:divBdr>
        <w:top w:val="none" w:sz="0" w:space="0" w:color="auto"/>
        <w:left w:val="none" w:sz="0" w:space="0" w:color="auto"/>
        <w:bottom w:val="none" w:sz="0" w:space="0" w:color="auto"/>
        <w:right w:val="none" w:sz="0" w:space="0" w:color="auto"/>
      </w:divBdr>
    </w:div>
    <w:div w:id="394742006">
      <w:bodyDiv w:val="1"/>
      <w:marLeft w:val="0"/>
      <w:marRight w:val="0"/>
      <w:marTop w:val="0"/>
      <w:marBottom w:val="0"/>
      <w:divBdr>
        <w:top w:val="none" w:sz="0" w:space="0" w:color="auto"/>
        <w:left w:val="none" w:sz="0" w:space="0" w:color="auto"/>
        <w:bottom w:val="none" w:sz="0" w:space="0" w:color="auto"/>
        <w:right w:val="none" w:sz="0" w:space="0" w:color="auto"/>
      </w:divBdr>
    </w:div>
    <w:div w:id="394744930">
      <w:bodyDiv w:val="1"/>
      <w:marLeft w:val="0"/>
      <w:marRight w:val="0"/>
      <w:marTop w:val="0"/>
      <w:marBottom w:val="0"/>
      <w:divBdr>
        <w:top w:val="none" w:sz="0" w:space="0" w:color="auto"/>
        <w:left w:val="none" w:sz="0" w:space="0" w:color="auto"/>
        <w:bottom w:val="none" w:sz="0" w:space="0" w:color="auto"/>
        <w:right w:val="none" w:sz="0" w:space="0" w:color="auto"/>
      </w:divBdr>
    </w:div>
    <w:div w:id="528027230">
      <w:bodyDiv w:val="1"/>
      <w:marLeft w:val="0"/>
      <w:marRight w:val="0"/>
      <w:marTop w:val="0"/>
      <w:marBottom w:val="0"/>
      <w:divBdr>
        <w:top w:val="none" w:sz="0" w:space="0" w:color="auto"/>
        <w:left w:val="none" w:sz="0" w:space="0" w:color="auto"/>
        <w:bottom w:val="none" w:sz="0" w:space="0" w:color="auto"/>
        <w:right w:val="none" w:sz="0" w:space="0" w:color="auto"/>
      </w:divBdr>
    </w:div>
    <w:div w:id="621499663">
      <w:bodyDiv w:val="1"/>
      <w:marLeft w:val="0"/>
      <w:marRight w:val="0"/>
      <w:marTop w:val="0"/>
      <w:marBottom w:val="0"/>
      <w:divBdr>
        <w:top w:val="none" w:sz="0" w:space="0" w:color="auto"/>
        <w:left w:val="none" w:sz="0" w:space="0" w:color="auto"/>
        <w:bottom w:val="none" w:sz="0" w:space="0" w:color="auto"/>
        <w:right w:val="none" w:sz="0" w:space="0" w:color="auto"/>
      </w:divBdr>
    </w:div>
    <w:div w:id="698628916">
      <w:bodyDiv w:val="1"/>
      <w:marLeft w:val="0"/>
      <w:marRight w:val="0"/>
      <w:marTop w:val="0"/>
      <w:marBottom w:val="0"/>
      <w:divBdr>
        <w:top w:val="none" w:sz="0" w:space="0" w:color="auto"/>
        <w:left w:val="none" w:sz="0" w:space="0" w:color="auto"/>
        <w:bottom w:val="none" w:sz="0" w:space="0" w:color="auto"/>
        <w:right w:val="none" w:sz="0" w:space="0" w:color="auto"/>
      </w:divBdr>
    </w:div>
    <w:div w:id="847790550">
      <w:bodyDiv w:val="1"/>
      <w:marLeft w:val="0"/>
      <w:marRight w:val="0"/>
      <w:marTop w:val="0"/>
      <w:marBottom w:val="0"/>
      <w:divBdr>
        <w:top w:val="none" w:sz="0" w:space="0" w:color="auto"/>
        <w:left w:val="none" w:sz="0" w:space="0" w:color="auto"/>
        <w:bottom w:val="none" w:sz="0" w:space="0" w:color="auto"/>
        <w:right w:val="none" w:sz="0" w:space="0" w:color="auto"/>
      </w:divBdr>
    </w:div>
    <w:div w:id="864949458">
      <w:bodyDiv w:val="1"/>
      <w:marLeft w:val="0"/>
      <w:marRight w:val="0"/>
      <w:marTop w:val="0"/>
      <w:marBottom w:val="0"/>
      <w:divBdr>
        <w:top w:val="none" w:sz="0" w:space="0" w:color="auto"/>
        <w:left w:val="none" w:sz="0" w:space="0" w:color="auto"/>
        <w:bottom w:val="none" w:sz="0" w:space="0" w:color="auto"/>
        <w:right w:val="none" w:sz="0" w:space="0" w:color="auto"/>
      </w:divBdr>
      <w:divsChild>
        <w:div w:id="2010479229">
          <w:marLeft w:val="0"/>
          <w:marRight w:val="0"/>
          <w:marTop w:val="750"/>
          <w:marBottom w:val="150"/>
          <w:divBdr>
            <w:top w:val="none" w:sz="0" w:space="0" w:color="auto"/>
            <w:left w:val="none" w:sz="0" w:space="0" w:color="auto"/>
            <w:bottom w:val="none" w:sz="0" w:space="0" w:color="auto"/>
            <w:right w:val="none" w:sz="0" w:space="0" w:color="auto"/>
          </w:divBdr>
          <w:divsChild>
            <w:div w:id="462230723">
              <w:marLeft w:val="0"/>
              <w:marRight w:val="0"/>
              <w:marTop w:val="0"/>
              <w:marBottom w:val="0"/>
              <w:divBdr>
                <w:top w:val="none" w:sz="0" w:space="0" w:color="auto"/>
                <w:left w:val="none" w:sz="0" w:space="0" w:color="auto"/>
                <w:bottom w:val="none" w:sz="0" w:space="0" w:color="auto"/>
                <w:right w:val="none" w:sz="0" w:space="0" w:color="auto"/>
              </w:divBdr>
              <w:divsChild>
                <w:div w:id="1513102922">
                  <w:marLeft w:val="0"/>
                  <w:marRight w:val="0"/>
                  <w:marTop w:val="0"/>
                  <w:marBottom w:val="0"/>
                  <w:divBdr>
                    <w:top w:val="none" w:sz="0" w:space="0" w:color="auto"/>
                    <w:left w:val="none" w:sz="0" w:space="0" w:color="auto"/>
                    <w:bottom w:val="none" w:sz="0" w:space="0" w:color="auto"/>
                    <w:right w:val="none" w:sz="0" w:space="0" w:color="auto"/>
                  </w:divBdr>
                  <w:divsChild>
                    <w:div w:id="2001037512">
                      <w:marLeft w:val="0"/>
                      <w:marRight w:val="0"/>
                      <w:marTop w:val="0"/>
                      <w:marBottom w:val="0"/>
                      <w:divBdr>
                        <w:top w:val="none" w:sz="0" w:space="0" w:color="auto"/>
                        <w:left w:val="none" w:sz="0" w:space="0" w:color="auto"/>
                        <w:bottom w:val="none" w:sz="0" w:space="0" w:color="auto"/>
                        <w:right w:val="none" w:sz="0" w:space="0" w:color="auto"/>
                      </w:divBdr>
                      <w:divsChild>
                        <w:div w:id="14116717">
                          <w:marLeft w:val="0"/>
                          <w:marRight w:val="0"/>
                          <w:marTop w:val="0"/>
                          <w:marBottom w:val="0"/>
                          <w:divBdr>
                            <w:top w:val="none" w:sz="0" w:space="0" w:color="auto"/>
                            <w:left w:val="none" w:sz="0" w:space="0" w:color="auto"/>
                            <w:bottom w:val="none" w:sz="0" w:space="0" w:color="auto"/>
                            <w:right w:val="none" w:sz="0" w:space="0" w:color="auto"/>
                          </w:divBdr>
                          <w:divsChild>
                            <w:div w:id="112335450">
                              <w:marLeft w:val="0"/>
                              <w:marRight w:val="0"/>
                              <w:marTop w:val="0"/>
                              <w:marBottom w:val="0"/>
                              <w:divBdr>
                                <w:top w:val="none" w:sz="0" w:space="0" w:color="auto"/>
                                <w:left w:val="none" w:sz="0" w:space="0" w:color="auto"/>
                                <w:bottom w:val="none" w:sz="0" w:space="0" w:color="auto"/>
                                <w:right w:val="none" w:sz="0" w:space="0" w:color="auto"/>
                              </w:divBdr>
                              <w:divsChild>
                                <w:div w:id="2100708260">
                                  <w:marLeft w:val="0"/>
                                  <w:marRight w:val="0"/>
                                  <w:marTop w:val="0"/>
                                  <w:marBottom w:val="0"/>
                                  <w:divBdr>
                                    <w:top w:val="none" w:sz="0" w:space="0" w:color="auto"/>
                                    <w:left w:val="none" w:sz="0" w:space="0" w:color="auto"/>
                                    <w:bottom w:val="none" w:sz="0" w:space="0" w:color="auto"/>
                                    <w:right w:val="none" w:sz="0" w:space="0" w:color="auto"/>
                                  </w:divBdr>
                                  <w:divsChild>
                                    <w:div w:id="1196112756">
                                      <w:marLeft w:val="0"/>
                                      <w:marRight w:val="0"/>
                                      <w:marTop w:val="0"/>
                                      <w:marBottom w:val="0"/>
                                      <w:divBdr>
                                        <w:top w:val="none" w:sz="0" w:space="0" w:color="auto"/>
                                        <w:left w:val="none" w:sz="0" w:space="0" w:color="auto"/>
                                        <w:bottom w:val="none" w:sz="0" w:space="0" w:color="auto"/>
                                        <w:right w:val="none" w:sz="0" w:space="0" w:color="auto"/>
                                      </w:divBdr>
                                      <w:divsChild>
                                        <w:div w:id="392122222">
                                          <w:marLeft w:val="0"/>
                                          <w:marRight w:val="0"/>
                                          <w:marTop w:val="0"/>
                                          <w:marBottom w:val="0"/>
                                          <w:divBdr>
                                            <w:top w:val="none" w:sz="0" w:space="0" w:color="auto"/>
                                            <w:left w:val="none" w:sz="0" w:space="0" w:color="auto"/>
                                            <w:bottom w:val="none" w:sz="0" w:space="0" w:color="auto"/>
                                            <w:right w:val="none" w:sz="0" w:space="0" w:color="auto"/>
                                          </w:divBdr>
                                          <w:divsChild>
                                            <w:div w:id="1726831536">
                                              <w:marLeft w:val="0"/>
                                              <w:marRight w:val="0"/>
                                              <w:marTop w:val="0"/>
                                              <w:marBottom w:val="0"/>
                                              <w:divBdr>
                                                <w:top w:val="none" w:sz="0" w:space="0" w:color="auto"/>
                                                <w:left w:val="none" w:sz="0" w:space="0" w:color="auto"/>
                                                <w:bottom w:val="none" w:sz="0" w:space="0" w:color="auto"/>
                                                <w:right w:val="none" w:sz="0" w:space="0" w:color="auto"/>
                                              </w:divBdr>
                                              <w:divsChild>
                                                <w:div w:id="1924298179">
                                                  <w:marLeft w:val="0"/>
                                                  <w:marRight w:val="0"/>
                                                  <w:marTop w:val="0"/>
                                                  <w:marBottom w:val="0"/>
                                                  <w:divBdr>
                                                    <w:top w:val="none" w:sz="0" w:space="0" w:color="auto"/>
                                                    <w:left w:val="none" w:sz="0" w:space="0" w:color="auto"/>
                                                    <w:bottom w:val="none" w:sz="0" w:space="0" w:color="auto"/>
                                                    <w:right w:val="none" w:sz="0" w:space="0" w:color="auto"/>
                                                  </w:divBdr>
                                                  <w:divsChild>
                                                    <w:div w:id="1440832458">
                                                      <w:marLeft w:val="0"/>
                                                      <w:marRight w:val="0"/>
                                                      <w:marTop w:val="0"/>
                                                      <w:marBottom w:val="0"/>
                                                      <w:divBdr>
                                                        <w:top w:val="none" w:sz="0" w:space="0" w:color="auto"/>
                                                        <w:left w:val="none" w:sz="0" w:space="0" w:color="auto"/>
                                                        <w:bottom w:val="none" w:sz="0" w:space="0" w:color="auto"/>
                                                        <w:right w:val="none" w:sz="0" w:space="0" w:color="auto"/>
                                                      </w:divBdr>
                                                      <w:divsChild>
                                                        <w:div w:id="113996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8873418">
      <w:bodyDiv w:val="1"/>
      <w:marLeft w:val="0"/>
      <w:marRight w:val="0"/>
      <w:marTop w:val="0"/>
      <w:marBottom w:val="0"/>
      <w:divBdr>
        <w:top w:val="none" w:sz="0" w:space="0" w:color="auto"/>
        <w:left w:val="none" w:sz="0" w:space="0" w:color="auto"/>
        <w:bottom w:val="none" w:sz="0" w:space="0" w:color="auto"/>
        <w:right w:val="none" w:sz="0" w:space="0" w:color="auto"/>
      </w:divBdr>
    </w:div>
    <w:div w:id="1114248298">
      <w:bodyDiv w:val="1"/>
      <w:marLeft w:val="0"/>
      <w:marRight w:val="0"/>
      <w:marTop w:val="0"/>
      <w:marBottom w:val="0"/>
      <w:divBdr>
        <w:top w:val="none" w:sz="0" w:space="0" w:color="auto"/>
        <w:left w:val="none" w:sz="0" w:space="0" w:color="auto"/>
        <w:bottom w:val="none" w:sz="0" w:space="0" w:color="auto"/>
        <w:right w:val="none" w:sz="0" w:space="0" w:color="auto"/>
      </w:divBdr>
    </w:div>
    <w:div w:id="1126850587">
      <w:bodyDiv w:val="1"/>
      <w:marLeft w:val="0"/>
      <w:marRight w:val="0"/>
      <w:marTop w:val="0"/>
      <w:marBottom w:val="0"/>
      <w:divBdr>
        <w:top w:val="none" w:sz="0" w:space="0" w:color="auto"/>
        <w:left w:val="none" w:sz="0" w:space="0" w:color="auto"/>
        <w:bottom w:val="none" w:sz="0" w:space="0" w:color="auto"/>
        <w:right w:val="none" w:sz="0" w:space="0" w:color="auto"/>
      </w:divBdr>
    </w:div>
    <w:div w:id="1271163921">
      <w:bodyDiv w:val="1"/>
      <w:marLeft w:val="0"/>
      <w:marRight w:val="0"/>
      <w:marTop w:val="0"/>
      <w:marBottom w:val="0"/>
      <w:divBdr>
        <w:top w:val="none" w:sz="0" w:space="0" w:color="auto"/>
        <w:left w:val="none" w:sz="0" w:space="0" w:color="auto"/>
        <w:bottom w:val="none" w:sz="0" w:space="0" w:color="auto"/>
        <w:right w:val="none" w:sz="0" w:space="0" w:color="auto"/>
      </w:divBdr>
    </w:div>
    <w:div w:id="1297180317">
      <w:bodyDiv w:val="1"/>
      <w:marLeft w:val="0"/>
      <w:marRight w:val="0"/>
      <w:marTop w:val="0"/>
      <w:marBottom w:val="0"/>
      <w:divBdr>
        <w:top w:val="none" w:sz="0" w:space="0" w:color="auto"/>
        <w:left w:val="none" w:sz="0" w:space="0" w:color="auto"/>
        <w:bottom w:val="none" w:sz="0" w:space="0" w:color="auto"/>
        <w:right w:val="none" w:sz="0" w:space="0" w:color="auto"/>
      </w:divBdr>
    </w:div>
    <w:div w:id="1331330460">
      <w:bodyDiv w:val="1"/>
      <w:marLeft w:val="0"/>
      <w:marRight w:val="0"/>
      <w:marTop w:val="0"/>
      <w:marBottom w:val="0"/>
      <w:divBdr>
        <w:top w:val="none" w:sz="0" w:space="0" w:color="auto"/>
        <w:left w:val="none" w:sz="0" w:space="0" w:color="auto"/>
        <w:bottom w:val="none" w:sz="0" w:space="0" w:color="auto"/>
        <w:right w:val="none" w:sz="0" w:space="0" w:color="auto"/>
      </w:divBdr>
    </w:div>
    <w:div w:id="1387531030">
      <w:bodyDiv w:val="1"/>
      <w:marLeft w:val="0"/>
      <w:marRight w:val="0"/>
      <w:marTop w:val="0"/>
      <w:marBottom w:val="0"/>
      <w:divBdr>
        <w:top w:val="none" w:sz="0" w:space="0" w:color="auto"/>
        <w:left w:val="none" w:sz="0" w:space="0" w:color="auto"/>
        <w:bottom w:val="none" w:sz="0" w:space="0" w:color="auto"/>
        <w:right w:val="none" w:sz="0" w:space="0" w:color="auto"/>
      </w:divBdr>
    </w:div>
    <w:div w:id="1441029953">
      <w:bodyDiv w:val="1"/>
      <w:marLeft w:val="0"/>
      <w:marRight w:val="0"/>
      <w:marTop w:val="0"/>
      <w:marBottom w:val="0"/>
      <w:divBdr>
        <w:top w:val="none" w:sz="0" w:space="0" w:color="auto"/>
        <w:left w:val="none" w:sz="0" w:space="0" w:color="auto"/>
        <w:bottom w:val="none" w:sz="0" w:space="0" w:color="auto"/>
        <w:right w:val="none" w:sz="0" w:space="0" w:color="auto"/>
      </w:divBdr>
    </w:div>
    <w:div w:id="1519730482">
      <w:bodyDiv w:val="1"/>
      <w:marLeft w:val="0"/>
      <w:marRight w:val="0"/>
      <w:marTop w:val="0"/>
      <w:marBottom w:val="0"/>
      <w:divBdr>
        <w:top w:val="none" w:sz="0" w:space="0" w:color="auto"/>
        <w:left w:val="none" w:sz="0" w:space="0" w:color="auto"/>
        <w:bottom w:val="none" w:sz="0" w:space="0" w:color="auto"/>
        <w:right w:val="none" w:sz="0" w:space="0" w:color="auto"/>
      </w:divBdr>
    </w:div>
    <w:div w:id="1608927443">
      <w:bodyDiv w:val="1"/>
      <w:marLeft w:val="0"/>
      <w:marRight w:val="0"/>
      <w:marTop w:val="0"/>
      <w:marBottom w:val="0"/>
      <w:divBdr>
        <w:top w:val="none" w:sz="0" w:space="0" w:color="auto"/>
        <w:left w:val="none" w:sz="0" w:space="0" w:color="auto"/>
        <w:bottom w:val="none" w:sz="0" w:space="0" w:color="auto"/>
        <w:right w:val="none" w:sz="0" w:space="0" w:color="auto"/>
      </w:divBdr>
    </w:div>
    <w:div w:id="1686708153">
      <w:bodyDiv w:val="1"/>
      <w:marLeft w:val="0"/>
      <w:marRight w:val="0"/>
      <w:marTop w:val="0"/>
      <w:marBottom w:val="0"/>
      <w:divBdr>
        <w:top w:val="none" w:sz="0" w:space="0" w:color="auto"/>
        <w:left w:val="none" w:sz="0" w:space="0" w:color="auto"/>
        <w:bottom w:val="none" w:sz="0" w:space="0" w:color="auto"/>
        <w:right w:val="none" w:sz="0" w:space="0" w:color="auto"/>
      </w:divBdr>
    </w:div>
    <w:div w:id="1706104352">
      <w:bodyDiv w:val="1"/>
      <w:marLeft w:val="0"/>
      <w:marRight w:val="0"/>
      <w:marTop w:val="0"/>
      <w:marBottom w:val="0"/>
      <w:divBdr>
        <w:top w:val="none" w:sz="0" w:space="0" w:color="auto"/>
        <w:left w:val="none" w:sz="0" w:space="0" w:color="auto"/>
        <w:bottom w:val="none" w:sz="0" w:space="0" w:color="auto"/>
        <w:right w:val="none" w:sz="0" w:space="0" w:color="auto"/>
      </w:divBdr>
    </w:div>
    <w:div w:id="1743722680">
      <w:bodyDiv w:val="1"/>
      <w:marLeft w:val="0"/>
      <w:marRight w:val="0"/>
      <w:marTop w:val="0"/>
      <w:marBottom w:val="0"/>
      <w:divBdr>
        <w:top w:val="none" w:sz="0" w:space="0" w:color="auto"/>
        <w:left w:val="none" w:sz="0" w:space="0" w:color="auto"/>
        <w:bottom w:val="none" w:sz="0" w:space="0" w:color="auto"/>
        <w:right w:val="none" w:sz="0" w:space="0" w:color="auto"/>
      </w:divBdr>
    </w:div>
    <w:div w:id="1773545383">
      <w:bodyDiv w:val="1"/>
      <w:marLeft w:val="0"/>
      <w:marRight w:val="0"/>
      <w:marTop w:val="0"/>
      <w:marBottom w:val="0"/>
      <w:divBdr>
        <w:top w:val="none" w:sz="0" w:space="0" w:color="auto"/>
        <w:left w:val="none" w:sz="0" w:space="0" w:color="auto"/>
        <w:bottom w:val="none" w:sz="0" w:space="0" w:color="auto"/>
        <w:right w:val="none" w:sz="0" w:space="0" w:color="auto"/>
      </w:divBdr>
    </w:div>
    <w:div w:id="1839925318">
      <w:bodyDiv w:val="1"/>
      <w:marLeft w:val="0"/>
      <w:marRight w:val="0"/>
      <w:marTop w:val="0"/>
      <w:marBottom w:val="0"/>
      <w:divBdr>
        <w:top w:val="none" w:sz="0" w:space="0" w:color="auto"/>
        <w:left w:val="none" w:sz="0" w:space="0" w:color="auto"/>
        <w:bottom w:val="none" w:sz="0" w:space="0" w:color="auto"/>
        <w:right w:val="none" w:sz="0" w:space="0" w:color="auto"/>
      </w:divBdr>
    </w:div>
    <w:div w:id="1884052803">
      <w:bodyDiv w:val="1"/>
      <w:marLeft w:val="0"/>
      <w:marRight w:val="0"/>
      <w:marTop w:val="0"/>
      <w:marBottom w:val="0"/>
      <w:divBdr>
        <w:top w:val="none" w:sz="0" w:space="0" w:color="auto"/>
        <w:left w:val="none" w:sz="0" w:space="0" w:color="auto"/>
        <w:bottom w:val="none" w:sz="0" w:space="0" w:color="auto"/>
        <w:right w:val="none" w:sz="0" w:space="0" w:color="auto"/>
      </w:divBdr>
    </w:div>
    <w:div w:id="193450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B21AC-04E8-4CE3-9D77-1465EA0A8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885</Words>
  <Characters>5051</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Doherty</dc:creator>
  <cp:keywords/>
  <dc:description/>
  <cp:lastModifiedBy>Sheree Smith</cp:lastModifiedBy>
  <cp:revision>2</cp:revision>
  <dcterms:created xsi:type="dcterms:W3CDTF">2017-12-05T05:14:00Z</dcterms:created>
  <dcterms:modified xsi:type="dcterms:W3CDTF">2017-12-05T05:14:00Z</dcterms:modified>
</cp:coreProperties>
</file>