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941" w:rsidRDefault="00CB198D" w:rsidP="00024941">
      <w:pPr>
        <w:spacing w:after="0"/>
        <w:jc w:val="right"/>
        <w:rPr>
          <w:rFonts w:ascii="Constantia" w:hAnsi="Constantia" w:cs="Tahoma"/>
          <w:b/>
          <w:smallCaps/>
          <w:sz w:val="36"/>
        </w:rPr>
      </w:pPr>
      <w:r w:rsidRPr="00D716E9">
        <w:rPr>
          <w:rFonts w:ascii="Constantia" w:hAnsi="Constantia" w:cs="Tahoma"/>
          <w:b/>
          <w:smallCaps/>
          <w:sz w:val="36"/>
        </w:rPr>
        <w:t xml:space="preserve">Morrow County </w:t>
      </w:r>
      <w:r w:rsidR="00024941">
        <w:rPr>
          <w:rFonts w:ascii="Constantia" w:hAnsi="Constantia" w:cs="Tahoma"/>
          <w:b/>
          <w:smallCaps/>
          <w:sz w:val="36"/>
        </w:rPr>
        <w:t xml:space="preserve">Local </w:t>
      </w:r>
      <w:r w:rsidRPr="00D716E9">
        <w:rPr>
          <w:rFonts w:ascii="Constantia" w:hAnsi="Constantia" w:cs="Tahoma"/>
          <w:b/>
          <w:smallCaps/>
          <w:sz w:val="36"/>
        </w:rPr>
        <w:t>Community Advisory Council</w:t>
      </w:r>
    </w:p>
    <w:p w:rsidR="00024941" w:rsidRPr="00D716E9" w:rsidRDefault="00024941" w:rsidP="00024941">
      <w:pPr>
        <w:spacing w:after="0"/>
        <w:jc w:val="right"/>
        <w:rPr>
          <w:rFonts w:ascii="Constantia" w:hAnsi="Constantia" w:cs="Tahoma"/>
          <w:b/>
          <w:smallCaps/>
          <w:sz w:val="36"/>
        </w:rPr>
      </w:pPr>
      <w:r>
        <w:rPr>
          <w:rFonts w:ascii="Constantia" w:hAnsi="Constantia" w:cs="Tahoma"/>
          <w:b/>
          <w:smallCaps/>
          <w:sz w:val="36"/>
        </w:rPr>
        <w:t>Meeting minutes</w:t>
      </w:r>
    </w:p>
    <w:p w:rsidR="00F31A36" w:rsidRDefault="00185F39" w:rsidP="009D5001">
      <w:pPr>
        <w:spacing w:after="0"/>
        <w:jc w:val="right"/>
        <w:rPr>
          <w:rFonts w:ascii="Constantia" w:hAnsi="Constantia" w:cs="Tahoma"/>
          <w:i/>
          <w:sz w:val="24"/>
        </w:rPr>
      </w:pPr>
      <w:r>
        <w:rPr>
          <w:rFonts w:ascii="Constantia" w:hAnsi="Constantia" w:cs="Tahoma"/>
          <w:i/>
          <w:sz w:val="24"/>
        </w:rPr>
        <w:t>Thursday</w:t>
      </w:r>
      <w:r w:rsidR="00F31A36" w:rsidRPr="008A6FE8">
        <w:rPr>
          <w:rFonts w:ascii="Constantia" w:hAnsi="Constantia" w:cs="Tahoma"/>
          <w:i/>
          <w:sz w:val="24"/>
        </w:rPr>
        <w:t xml:space="preserve">, </w:t>
      </w:r>
      <w:r w:rsidR="002A1F3B">
        <w:rPr>
          <w:rFonts w:ascii="Constantia" w:hAnsi="Constantia" w:cs="Tahoma"/>
          <w:i/>
          <w:sz w:val="24"/>
        </w:rPr>
        <w:t>August 3rd</w:t>
      </w:r>
      <w:r w:rsidR="00133CBB">
        <w:rPr>
          <w:rFonts w:ascii="Constantia" w:hAnsi="Constantia" w:cs="Tahoma"/>
          <w:i/>
          <w:sz w:val="24"/>
        </w:rPr>
        <w:t>, 2017</w:t>
      </w:r>
      <w:r w:rsidR="00127CC6">
        <w:rPr>
          <w:rFonts w:ascii="Constantia" w:hAnsi="Constantia" w:cs="Tahoma"/>
          <w:i/>
          <w:sz w:val="24"/>
        </w:rPr>
        <w:t xml:space="preserve"> @ 9</w:t>
      </w:r>
      <w:r w:rsidR="001815D9">
        <w:rPr>
          <w:rFonts w:ascii="Constantia" w:hAnsi="Constantia" w:cs="Tahoma"/>
          <w:i/>
          <w:sz w:val="24"/>
        </w:rPr>
        <w:t>:00</w:t>
      </w:r>
      <w:r w:rsidR="00F31A36" w:rsidRPr="008A6FE8">
        <w:rPr>
          <w:rFonts w:ascii="Constantia" w:hAnsi="Constantia" w:cs="Tahoma"/>
          <w:i/>
          <w:sz w:val="24"/>
        </w:rPr>
        <w:t xml:space="preserve"> AM</w:t>
      </w:r>
    </w:p>
    <w:p w:rsidR="008476B0" w:rsidRDefault="002A1F3B" w:rsidP="002F6086">
      <w:pPr>
        <w:spacing w:after="0"/>
        <w:jc w:val="right"/>
        <w:rPr>
          <w:rFonts w:ascii="Constantia" w:hAnsi="Constantia" w:cs="Tahoma"/>
          <w:i/>
          <w:sz w:val="24"/>
        </w:rPr>
      </w:pPr>
      <w:r>
        <w:rPr>
          <w:rFonts w:ascii="Constantia" w:hAnsi="Constantia" w:cs="Tahoma"/>
          <w:i/>
          <w:sz w:val="24"/>
        </w:rPr>
        <w:t>Port of Morrow, 2 Marine Drive NE, Boardman, Oregon</w:t>
      </w:r>
    </w:p>
    <w:tbl>
      <w:tblPr>
        <w:tblStyle w:val="TableGrid"/>
        <w:tblW w:w="0" w:type="auto"/>
        <w:tblLook w:val="04A0" w:firstRow="1" w:lastRow="0" w:firstColumn="1" w:lastColumn="0" w:noHBand="0" w:noVBand="1"/>
      </w:tblPr>
      <w:tblGrid>
        <w:gridCol w:w="10502"/>
      </w:tblGrid>
      <w:tr w:rsidR="00D716E9" w:rsidTr="00D716E9">
        <w:tc>
          <w:tcPr>
            <w:tcW w:w="10502" w:type="dxa"/>
            <w:tcBorders>
              <w:top w:val="single" w:sz="18" w:space="0" w:color="auto"/>
              <w:left w:val="nil"/>
              <w:bottom w:val="nil"/>
              <w:right w:val="nil"/>
            </w:tcBorders>
          </w:tcPr>
          <w:p w:rsidR="00D716E9" w:rsidRDefault="00D716E9" w:rsidP="00D716E9">
            <w:pPr>
              <w:jc w:val="right"/>
              <w:rPr>
                <w:rFonts w:ascii="Constantia" w:hAnsi="Constantia" w:cs="Tahoma"/>
                <w:i/>
                <w:sz w:val="24"/>
                <w:u w:val="single"/>
              </w:rPr>
            </w:pPr>
          </w:p>
        </w:tc>
      </w:tr>
    </w:tbl>
    <w:p w:rsidR="002A1F3B" w:rsidRDefault="00C84E41" w:rsidP="002A1F3B">
      <w:pPr>
        <w:jc w:val="both"/>
        <w:rPr>
          <w:rFonts w:ascii="Arial" w:hAnsi="Arial" w:cs="Arial"/>
        </w:rPr>
      </w:pPr>
      <w:r w:rsidRPr="007705D5">
        <w:rPr>
          <w:rFonts w:ascii="Arial" w:hAnsi="Arial" w:cs="Arial"/>
          <w:b/>
          <w:bCs/>
          <w:smallCaps/>
        </w:rPr>
        <w:t>Participants Present</w:t>
      </w:r>
      <w:r w:rsidRPr="007705D5">
        <w:rPr>
          <w:rFonts w:ascii="Arial" w:hAnsi="Arial" w:cs="Arial"/>
          <w:b/>
          <w:bCs/>
        </w:rPr>
        <w:t>:</w:t>
      </w:r>
      <w:r w:rsidR="00EB74AE" w:rsidRPr="007705D5">
        <w:rPr>
          <w:rFonts w:ascii="Arial" w:hAnsi="Arial" w:cs="Arial"/>
        </w:rPr>
        <w:t xml:space="preserve"> </w:t>
      </w:r>
      <w:r w:rsidR="002A1F3B">
        <w:rPr>
          <w:rFonts w:ascii="Arial" w:hAnsi="Arial" w:cs="Arial"/>
        </w:rPr>
        <w:t>Andrea Fletcher, Angie Treadwell, Bob Houser, Catie Brenaman, Diane Kilkenny, Don Eppenbach, Don Russell, Donna Eppenbach, Heidi Zeigler, Kathryn Chaney, Kimberly Lindsay, Molly Rhea, Peggy Doherty, Rebecca Gardner, Seth Whitmer, Sheree Smith, Terry Tallman, Troy Soenen, Vickie Turrell, Whitney Knowles, Yvonne Morter, John Adams, Melissa Lindsay and McKenzie Byrd.</w:t>
      </w:r>
    </w:p>
    <w:p w:rsidR="007705D5" w:rsidRPr="007705D5" w:rsidRDefault="007705D5" w:rsidP="007705D5">
      <w:pPr>
        <w:spacing w:after="0" w:line="240" w:lineRule="auto"/>
        <w:jc w:val="both"/>
        <w:rPr>
          <w:rFonts w:ascii="Arial" w:hAnsi="Arial" w:cs="Arial"/>
          <w:sz w:val="16"/>
        </w:rPr>
      </w:pPr>
    </w:p>
    <w:p w:rsidR="00F430BE" w:rsidRPr="007705D5" w:rsidRDefault="00F430BE" w:rsidP="00F430BE">
      <w:pPr>
        <w:spacing w:after="0" w:line="240" w:lineRule="auto"/>
        <w:rPr>
          <w:rFonts w:ascii="Arial" w:hAnsi="Arial" w:cs="Arial"/>
        </w:rPr>
      </w:pPr>
      <w:r w:rsidRPr="007705D5">
        <w:rPr>
          <w:rFonts w:ascii="Arial" w:hAnsi="Arial" w:cs="Arial"/>
          <w:b/>
          <w:smallCaps/>
        </w:rPr>
        <w:t>Call To Order</w:t>
      </w:r>
    </w:p>
    <w:p w:rsidR="00CB198D" w:rsidRPr="007705D5" w:rsidRDefault="00B26BBE" w:rsidP="00F31A36">
      <w:pPr>
        <w:spacing w:after="0" w:line="240" w:lineRule="auto"/>
        <w:jc w:val="both"/>
        <w:rPr>
          <w:rFonts w:ascii="Arial" w:hAnsi="Arial" w:cs="Arial"/>
        </w:rPr>
      </w:pPr>
      <w:r w:rsidRPr="007705D5">
        <w:rPr>
          <w:rFonts w:ascii="Arial" w:hAnsi="Arial" w:cs="Arial"/>
        </w:rPr>
        <w:t>The Morrow County LCAC meeting was called to order by LCAC B</w:t>
      </w:r>
      <w:r w:rsidR="001D7691">
        <w:rPr>
          <w:rFonts w:ascii="Arial" w:hAnsi="Arial" w:cs="Arial"/>
        </w:rPr>
        <w:t>oard Chair Sheree</w:t>
      </w:r>
      <w:r w:rsidR="00FC1EC0" w:rsidRPr="007705D5">
        <w:rPr>
          <w:rFonts w:ascii="Arial" w:hAnsi="Arial" w:cs="Arial"/>
        </w:rPr>
        <w:t xml:space="preserve"> Smith at 9:0</w:t>
      </w:r>
      <w:r w:rsidR="002A1F3B">
        <w:rPr>
          <w:rFonts w:ascii="Arial" w:hAnsi="Arial" w:cs="Arial"/>
        </w:rPr>
        <w:t>4</w:t>
      </w:r>
      <w:r w:rsidRPr="007705D5">
        <w:rPr>
          <w:rFonts w:ascii="Arial" w:hAnsi="Arial" w:cs="Arial"/>
        </w:rPr>
        <w:t xml:space="preserve"> am.</w:t>
      </w:r>
    </w:p>
    <w:p w:rsidR="00127AC4" w:rsidRPr="007705D5" w:rsidRDefault="00127AC4" w:rsidP="001E5201">
      <w:pPr>
        <w:spacing w:after="0" w:line="240" w:lineRule="auto"/>
        <w:rPr>
          <w:rFonts w:ascii="Arial" w:hAnsi="Arial" w:cs="Arial"/>
          <w:b/>
          <w:smallCaps/>
          <w:sz w:val="16"/>
        </w:rPr>
      </w:pPr>
    </w:p>
    <w:p w:rsidR="005F1FB1" w:rsidRPr="007705D5" w:rsidRDefault="007B0A85" w:rsidP="001E5201">
      <w:pPr>
        <w:spacing w:after="0" w:line="240" w:lineRule="auto"/>
        <w:rPr>
          <w:rFonts w:ascii="Arial" w:hAnsi="Arial" w:cs="Arial"/>
          <w:b/>
          <w:smallCaps/>
        </w:rPr>
      </w:pPr>
      <w:r w:rsidRPr="007705D5">
        <w:rPr>
          <w:rFonts w:ascii="Arial" w:hAnsi="Arial" w:cs="Arial"/>
          <w:b/>
          <w:smallCaps/>
        </w:rPr>
        <w:t xml:space="preserve">Welcome &amp; </w:t>
      </w:r>
      <w:r w:rsidR="00333BAC" w:rsidRPr="007705D5">
        <w:rPr>
          <w:rFonts w:ascii="Arial" w:hAnsi="Arial" w:cs="Arial"/>
          <w:b/>
          <w:smallCaps/>
        </w:rPr>
        <w:t>Introductions</w:t>
      </w:r>
    </w:p>
    <w:p w:rsidR="00D30E90" w:rsidRPr="007705D5" w:rsidRDefault="00D30E90" w:rsidP="00752FF4">
      <w:pPr>
        <w:spacing w:after="0" w:line="240" w:lineRule="auto"/>
        <w:jc w:val="both"/>
        <w:rPr>
          <w:rFonts w:ascii="Arial" w:hAnsi="Arial" w:cs="Arial"/>
        </w:rPr>
      </w:pPr>
      <w:r w:rsidRPr="007705D5">
        <w:rPr>
          <w:rFonts w:ascii="Arial" w:hAnsi="Arial" w:cs="Arial"/>
        </w:rPr>
        <w:t>Sheree welcomed everyone to the meeting</w:t>
      </w:r>
      <w:r w:rsidR="006D7339" w:rsidRPr="007705D5">
        <w:rPr>
          <w:rFonts w:ascii="Arial" w:hAnsi="Arial" w:cs="Arial"/>
        </w:rPr>
        <w:t xml:space="preserve"> and </w:t>
      </w:r>
      <w:r w:rsidR="00522D6E" w:rsidRPr="007705D5">
        <w:rPr>
          <w:rFonts w:ascii="Arial" w:hAnsi="Arial" w:cs="Arial"/>
        </w:rPr>
        <w:t>introductions were made</w:t>
      </w:r>
      <w:r w:rsidRPr="007705D5">
        <w:rPr>
          <w:rFonts w:ascii="Arial" w:hAnsi="Arial" w:cs="Arial"/>
        </w:rPr>
        <w:t xml:space="preserve">.  </w:t>
      </w:r>
    </w:p>
    <w:p w:rsidR="00F1468D" w:rsidRPr="007705D5" w:rsidRDefault="00F1468D" w:rsidP="00F4070A">
      <w:pPr>
        <w:spacing w:after="0" w:line="240" w:lineRule="auto"/>
        <w:rPr>
          <w:rFonts w:ascii="Arial" w:hAnsi="Arial" w:cs="Arial"/>
          <w:b/>
          <w:smallCaps/>
          <w:sz w:val="16"/>
        </w:rPr>
      </w:pPr>
    </w:p>
    <w:p w:rsidR="002A1F3B" w:rsidRPr="007705D5" w:rsidRDefault="002A1F3B" w:rsidP="002A1F3B">
      <w:pPr>
        <w:spacing w:after="0" w:line="240" w:lineRule="auto"/>
        <w:rPr>
          <w:rFonts w:ascii="Arial" w:hAnsi="Arial" w:cs="Arial"/>
          <w:b/>
          <w:smallCaps/>
        </w:rPr>
      </w:pPr>
      <w:r w:rsidRPr="007705D5">
        <w:rPr>
          <w:rFonts w:ascii="Arial" w:hAnsi="Arial" w:cs="Arial"/>
          <w:b/>
          <w:smallCaps/>
        </w:rPr>
        <w:t xml:space="preserve">Review of </w:t>
      </w:r>
      <w:r>
        <w:rPr>
          <w:rFonts w:ascii="Arial" w:hAnsi="Arial" w:cs="Arial"/>
          <w:b/>
          <w:smallCaps/>
        </w:rPr>
        <w:t>July</w:t>
      </w:r>
      <w:r w:rsidRPr="007705D5">
        <w:rPr>
          <w:rFonts w:ascii="Arial" w:hAnsi="Arial" w:cs="Arial"/>
          <w:b/>
          <w:smallCaps/>
        </w:rPr>
        <w:t xml:space="preserve"> Minutes</w:t>
      </w:r>
    </w:p>
    <w:p w:rsidR="002A1F3B" w:rsidRPr="007705D5" w:rsidRDefault="002A1F3B" w:rsidP="002A1F3B">
      <w:pPr>
        <w:spacing w:after="0" w:line="240" w:lineRule="auto"/>
        <w:rPr>
          <w:rFonts w:ascii="Arial" w:hAnsi="Arial" w:cs="Arial"/>
        </w:rPr>
      </w:pPr>
      <w:r w:rsidRPr="007705D5">
        <w:rPr>
          <w:rFonts w:ascii="Arial" w:hAnsi="Arial" w:cs="Arial"/>
        </w:rPr>
        <w:t xml:space="preserve">Members reviewed minutes from the </w:t>
      </w:r>
      <w:r>
        <w:rPr>
          <w:rFonts w:ascii="Arial" w:hAnsi="Arial" w:cs="Arial"/>
        </w:rPr>
        <w:t>July</w:t>
      </w:r>
      <w:r w:rsidRPr="007705D5">
        <w:rPr>
          <w:rFonts w:ascii="Arial" w:hAnsi="Arial" w:cs="Arial"/>
        </w:rPr>
        <w:t xml:space="preserve"> </w:t>
      </w:r>
      <w:r>
        <w:rPr>
          <w:rFonts w:ascii="Arial" w:hAnsi="Arial" w:cs="Arial"/>
        </w:rPr>
        <w:t>6</w:t>
      </w:r>
      <w:r w:rsidRPr="002A1F3B">
        <w:rPr>
          <w:rFonts w:ascii="Arial" w:hAnsi="Arial" w:cs="Arial"/>
          <w:vertAlign w:val="superscript"/>
        </w:rPr>
        <w:t>th</w:t>
      </w:r>
      <w:r>
        <w:rPr>
          <w:rFonts w:ascii="Arial" w:hAnsi="Arial" w:cs="Arial"/>
        </w:rPr>
        <w:t>,</w:t>
      </w:r>
      <w:r w:rsidRPr="007705D5">
        <w:rPr>
          <w:rFonts w:ascii="Arial" w:hAnsi="Arial" w:cs="Arial"/>
        </w:rPr>
        <w:t xml:space="preserve"> 2017 LCAC Meeting.  Motion made by </w:t>
      </w:r>
      <w:r>
        <w:rPr>
          <w:rFonts w:ascii="Arial" w:hAnsi="Arial" w:cs="Arial"/>
        </w:rPr>
        <w:t>Heidi Zeigler</w:t>
      </w:r>
      <w:r w:rsidRPr="007705D5">
        <w:rPr>
          <w:rFonts w:ascii="Arial" w:hAnsi="Arial" w:cs="Arial"/>
        </w:rPr>
        <w:t xml:space="preserve"> to approve minutes as presented.  </w:t>
      </w:r>
      <w:r>
        <w:rPr>
          <w:rFonts w:ascii="Arial" w:hAnsi="Arial" w:cs="Arial"/>
        </w:rPr>
        <w:t>Don Russell</w:t>
      </w:r>
      <w:r w:rsidRPr="007705D5">
        <w:rPr>
          <w:rFonts w:ascii="Arial" w:hAnsi="Arial" w:cs="Arial"/>
        </w:rPr>
        <w:t xml:space="preserve"> seconded the motion.  Motion carries to approve minutes as presented.</w:t>
      </w:r>
    </w:p>
    <w:p w:rsidR="002A1F3B" w:rsidRDefault="002A1F3B" w:rsidP="00F4070A">
      <w:pPr>
        <w:spacing w:after="0" w:line="240" w:lineRule="auto"/>
        <w:rPr>
          <w:rFonts w:ascii="Arial" w:hAnsi="Arial" w:cs="Arial"/>
          <w:b/>
          <w:smallCaps/>
        </w:rPr>
      </w:pPr>
    </w:p>
    <w:p w:rsidR="00FC1EC0" w:rsidRPr="007705D5" w:rsidRDefault="002A1F3B" w:rsidP="00F4070A">
      <w:pPr>
        <w:spacing w:after="0" w:line="240" w:lineRule="auto"/>
        <w:rPr>
          <w:rFonts w:ascii="Arial" w:hAnsi="Arial" w:cs="Arial"/>
          <w:b/>
          <w:smallCaps/>
        </w:rPr>
      </w:pPr>
      <w:r>
        <w:rPr>
          <w:rFonts w:ascii="Arial" w:hAnsi="Arial" w:cs="Arial"/>
          <w:b/>
          <w:smallCaps/>
        </w:rPr>
        <w:t>Emergency Food and Shelter – Vickie Turrell</w:t>
      </w:r>
    </w:p>
    <w:p w:rsidR="003A78FF" w:rsidRPr="00837FB0" w:rsidRDefault="00260F82" w:rsidP="003D4277">
      <w:pPr>
        <w:spacing w:after="0" w:line="240" w:lineRule="auto"/>
        <w:jc w:val="both"/>
        <w:rPr>
          <w:rFonts w:ascii="Arial" w:hAnsi="Arial" w:cs="Arial"/>
        </w:rPr>
      </w:pPr>
      <w:r>
        <w:rPr>
          <w:rFonts w:ascii="Arial" w:hAnsi="Arial" w:cs="Arial"/>
        </w:rPr>
        <w:t xml:space="preserve">Sheree reminded those in attendance that the Local Community Advisory Council also acts as the advisory committee for the emergency food and shelter program.  Vickie shared that she had received two applications this year, one from Irrigon/Boardman Emergency Assistance and one from the Neighborhood Center in Heppner.  She recommended that the available $5,405 be split equally between both applications. In the past, 2/3 of the available dollars were designated to Irrigon/Boardman and 1/3 to Heppner.  After discussion, a motion was made by Bob Houser to </w:t>
      </w:r>
      <w:r w:rsidR="007D4D86">
        <w:rPr>
          <w:rFonts w:ascii="Arial" w:hAnsi="Arial" w:cs="Arial"/>
        </w:rPr>
        <w:t xml:space="preserve">allocate a $2,702.50 to Irrigon/Boardman Emergency Assistance and $2,702.50 to Heppner Neighborhood Center.  Seth Whitmer seconded the motion.  Motion carried. </w:t>
      </w:r>
    </w:p>
    <w:p w:rsidR="002A1F3B" w:rsidRDefault="002A1F3B" w:rsidP="002A1F3B">
      <w:pPr>
        <w:pStyle w:val="NormalWeb"/>
        <w:spacing w:after="0" w:afterAutospacing="0"/>
        <w:jc w:val="both"/>
        <w:rPr>
          <w:rFonts w:ascii="Arial" w:hAnsi="Arial" w:cs="Arial"/>
          <w:smallCaps/>
          <w:color w:val="000000"/>
          <w:sz w:val="22"/>
          <w:szCs w:val="22"/>
        </w:rPr>
      </w:pPr>
      <w:r w:rsidRPr="007705D5">
        <w:rPr>
          <w:rFonts w:ascii="Arial" w:hAnsi="Arial" w:cs="Arial"/>
          <w:b/>
          <w:smallCaps/>
          <w:color w:val="000000"/>
          <w:sz w:val="22"/>
          <w:szCs w:val="22"/>
        </w:rPr>
        <w:t>E</w:t>
      </w:r>
      <w:r>
        <w:rPr>
          <w:rFonts w:ascii="Arial" w:hAnsi="Arial" w:cs="Arial"/>
          <w:b/>
          <w:smallCaps/>
          <w:color w:val="000000"/>
          <w:sz w:val="22"/>
          <w:szCs w:val="22"/>
        </w:rPr>
        <w:t>OHLA</w:t>
      </w:r>
      <w:r w:rsidRPr="007705D5">
        <w:rPr>
          <w:rFonts w:ascii="Arial" w:hAnsi="Arial" w:cs="Arial"/>
          <w:b/>
          <w:smallCaps/>
          <w:color w:val="000000"/>
          <w:sz w:val="22"/>
          <w:szCs w:val="22"/>
        </w:rPr>
        <w:t xml:space="preserve"> – </w:t>
      </w:r>
      <w:r>
        <w:rPr>
          <w:rFonts w:ascii="Arial" w:hAnsi="Arial" w:cs="Arial"/>
          <w:b/>
          <w:smallCaps/>
          <w:color w:val="000000"/>
          <w:sz w:val="22"/>
          <w:szCs w:val="22"/>
        </w:rPr>
        <w:t>John Adams</w:t>
      </w:r>
      <w:r w:rsidRPr="007705D5">
        <w:rPr>
          <w:rFonts w:ascii="Arial" w:hAnsi="Arial" w:cs="Arial"/>
          <w:b/>
          <w:smallCaps/>
          <w:color w:val="000000"/>
          <w:sz w:val="22"/>
          <w:szCs w:val="22"/>
        </w:rPr>
        <w:t xml:space="preserve"> </w:t>
      </w:r>
      <w:r w:rsidRPr="007705D5">
        <w:rPr>
          <w:rFonts w:ascii="Arial" w:hAnsi="Arial" w:cs="Arial"/>
          <w:smallCaps/>
          <w:color w:val="000000"/>
          <w:sz w:val="22"/>
          <w:szCs w:val="22"/>
        </w:rPr>
        <w:t xml:space="preserve">  </w:t>
      </w:r>
    </w:p>
    <w:p w:rsidR="002A1F3B" w:rsidRPr="007705D5" w:rsidRDefault="002A1F3B" w:rsidP="002A1F3B">
      <w:pPr>
        <w:pStyle w:val="NormalWeb"/>
        <w:spacing w:before="0" w:beforeAutospacing="0" w:after="0" w:afterAutospacing="0"/>
        <w:jc w:val="both"/>
        <w:rPr>
          <w:rFonts w:ascii="Arial" w:hAnsi="Arial" w:cs="Arial"/>
          <w:b/>
          <w:smallCaps/>
          <w:color w:val="000000"/>
          <w:sz w:val="22"/>
          <w:szCs w:val="22"/>
        </w:rPr>
      </w:pPr>
      <w:r w:rsidRPr="007705D5">
        <w:rPr>
          <w:rFonts w:ascii="Arial" w:hAnsi="Arial" w:cs="Arial"/>
          <w:i/>
          <w:color w:val="3D3D3D"/>
          <w:sz w:val="22"/>
          <w:szCs w:val="22"/>
        </w:rPr>
        <w:t>The Eastern Oregon Healthy Living Alliance (EOHLA) aims to improve community health in Eastern Oregon by providing strategies in the Regional Community Health Improvement Plan and by supporting community health development initiatives within the region.</w:t>
      </w:r>
    </w:p>
    <w:p w:rsidR="002A1F3B" w:rsidRPr="007705D5" w:rsidRDefault="002A1F3B" w:rsidP="002A1F3B">
      <w:pPr>
        <w:spacing w:after="0" w:line="240" w:lineRule="auto"/>
        <w:jc w:val="both"/>
        <w:rPr>
          <w:rFonts w:ascii="Arial" w:hAnsi="Arial" w:cs="Arial"/>
        </w:rPr>
      </w:pPr>
    </w:p>
    <w:p w:rsidR="00C116B4" w:rsidRDefault="00C116B4" w:rsidP="00C116B4">
      <w:pPr>
        <w:spacing w:after="0" w:line="240" w:lineRule="auto"/>
        <w:jc w:val="both"/>
        <w:rPr>
          <w:rFonts w:ascii="Arial" w:hAnsi="Arial" w:cs="Arial"/>
          <w:color w:val="555555"/>
          <w:lang w:val="en"/>
        </w:rPr>
      </w:pPr>
      <w:r>
        <w:rPr>
          <w:rFonts w:ascii="Arial" w:hAnsi="Arial" w:cs="Arial"/>
        </w:rPr>
        <w:t xml:space="preserve">John Adams introduced himself as the Executive Director of EOHLA.  </w:t>
      </w:r>
      <w:r>
        <w:rPr>
          <w:rFonts w:ascii="Arial" w:hAnsi="Arial" w:cs="Arial"/>
          <w:color w:val="555555"/>
          <w:lang w:val="en"/>
        </w:rPr>
        <w:t xml:space="preserve">EOHLA </w:t>
      </w:r>
      <w:r w:rsidRPr="00314C7B">
        <w:rPr>
          <w:rFonts w:ascii="Arial" w:hAnsi="Arial" w:cs="Arial"/>
          <w:color w:val="555555"/>
          <w:lang w:val="en"/>
        </w:rPr>
        <w:t>is a nonprofit organization that was formed in August 2014 to support community health development in a 12 county region of Eastern Oregon</w:t>
      </w:r>
      <w:r>
        <w:rPr>
          <w:rFonts w:ascii="Arial" w:hAnsi="Arial" w:cs="Arial"/>
          <w:color w:val="555555"/>
          <w:lang w:val="en"/>
        </w:rPr>
        <w:t xml:space="preserve">.  </w:t>
      </w:r>
      <w:r w:rsidRPr="00314C7B">
        <w:rPr>
          <w:rFonts w:ascii="Arial" w:hAnsi="Arial" w:cs="Arial"/>
          <w:color w:val="555555"/>
          <w:lang w:val="en"/>
        </w:rPr>
        <w:t>Adams’ resume includes over 10 years of experience with nonprofit organizations, including several years as director of non-profit community organizations in the San Francisco Bay area. John has a Master's degree education in Consciousness and Transformative Studies from JFK University in Pleasant Hill, CA and a Political Science degree from the University of Oregon. He also served as the CHIP Program Manager at Lake Health District in Lakeview, Oregon, where he supported the Lake County Community Advisory Council and the development and im</w:t>
      </w:r>
      <w:r w:rsidR="005217FC">
        <w:rPr>
          <w:rFonts w:ascii="Arial" w:hAnsi="Arial" w:cs="Arial"/>
          <w:color w:val="555555"/>
          <w:lang w:val="en"/>
        </w:rPr>
        <w:t xml:space="preserve">plementation of the Lake County </w:t>
      </w:r>
      <w:r w:rsidRPr="00314C7B">
        <w:rPr>
          <w:rFonts w:ascii="Arial" w:hAnsi="Arial" w:cs="Arial"/>
          <w:color w:val="555555"/>
          <w:lang w:val="en"/>
        </w:rPr>
        <w:t>Community Health Improvement Plan</w:t>
      </w:r>
      <w:r>
        <w:rPr>
          <w:rFonts w:ascii="Arial" w:hAnsi="Arial" w:cs="Arial"/>
          <w:color w:val="555555"/>
          <w:lang w:val="en"/>
        </w:rPr>
        <w:t>.</w:t>
      </w:r>
    </w:p>
    <w:p w:rsidR="002A1F3B" w:rsidRDefault="002A1F3B" w:rsidP="002A1F3B">
      <w:pPr>
        <w:spacing w:after="0" w:line="240" w:lineRule="auto"/>
        <w:jc w:val="both"/>
        <w:rPr>
          <w:rFonts w:ascii="Arial" w:hAnsi="Arial" w:cs="Arial"/>
        </w:rPr>
      </w:pPr>
    </w:p>
    <w:p w:rsidR="00C116B4" w:rsidRDefault="00C116B4" w:rsidP="002A1F3B">
      <w:pPr>
        <w:spacing w:after="0" w:line="240" w:lineRule="auto"/>
        <w:jc w:val="both"/>
        <w:rPr>
          <w:rFonts w:ascii="Arial" w:hAnsi="Arial" w:cs="Arial"/>
          <w:color w:val="3D3D3D"/>
        </w:rPr>
      </w:pPr>
      <w:r w:rsidRPr="00C116B4">
        <w:rPr>
          <w:rFonts w:ascii="Arial" w:hAnsi="Arial" w:cs="Arial"/>
          <w:color w:val="3D3D3D"/>
        </w:rPr>
        <w:t>EOHLA aims to improve community health in Eastern Oregon by providing strategies in the Regional Community Health Improvement Plan and by supporting community health development initiatives within the region.</w:t>
      </w:r>
      <w:r>
        <w:rPr>
          <w:rFonts w:ascii="Arial" w:hAnsi="Arial" w:cs="Arial"/>
          <w:color w:val="3D3D3D"/>
        </w:rPr>
        <w:t xml:space="preserve">  Below are the 5</w:t>
      </w:r>
      <w:r w:rsidR="00DD6DD6">
        <w:rPr>
          <w:rFonts w:ascii="Arial" w:hAnsi="Arial" w:cs="Arial"/>
          <w:color w:val="3D3D3D"/>
        </w:rPr>
        <w:t xml:space="preserve"> guiding principles:  </w:t>
      </w:r>
    </w:p>
    <w:p w:rsidR="00DD6DD6" w:rsidRDefault="00DD6DD6" w:rsidP="00DD6DD6">
      <w:pPr>
        <w:spacing w:after="0" w:line="240" w:lineRule="auto"/>
        <w:jc w:val="both"/>
        <w:rPr>
          <w:rFonts w:ascii="Arial" w:hAnsi="Arial" w:cs="Arial"/>
          <w:i/>
          <w:color w:val="555555"/>
          <w:lang w:val="en"/>
        </w:rPr>
      </w:pPr>
    </w:p>
    <w:p w:rsidR="00DD6DD6" w:rsidRPr="00CE469B" w:rsidRDefault="00DD6DD6" w:rsidP="00DD6DD6">
      <w:pPr>
        <w:spacing w:after="0" w:line="240" w:lineRule="auto"/>
        <w:jc w:val="both"/>
        <w:rPr>
          <w:rFonts w:ascii="Arial" w:hAnsi="Arial" w:cs="Arial"/>
          <w:color w:val="000000"/>
        </w:rPr>
      </w:pPr>
      <w:r w:rsidRPr="00CE469B">
        <w:rPr>
          <w:rFonts w:ascii="Arial" w:hAnsi="Arial" w:cs="Arial"/>
          <w:i/>
          <w:color w:val="555555"/>
          <w:lang w:val="en"/>
        </w:rPr>
        <w:t>Guiding Principle 1:</w:t>
      </w:r>
      <w:r w:rsidRPr="00CE469B">
        <w:rPr>
          <w:rFonts w:ascii="Arial" w:hAnsi="Arial" w:cs="Arial"/>
          <w:color w:val="555555"/>
          <w:lang w:val="en"/>
        </w:rPr>
        <w:t xml:space="preserve">  </w:t>
      </w:r>
      <w:r w:rsidRPr="00CE469B">
        <w:rPr>
          <w:rFonts w:ascii="Arial" w:hAnsi="Arial" w:cs="Arial"/>
          <w:color w:val="000000"/>
        </w:rPr>
        <w:t>We value the importance of coordinating planning and working together to secure funding for eastern Oregon needs.</w:t>
      </w:r>
    </w:p>
    <w:p w:rsidR="00DD6DD6" w:rsidRDefault="00DD6DD6" w:rsidP="00DD6DD6">
      <w:pPr>
        <w:spacing w:after="0" w:line="240" w:lineRule="auto"/>
        <w:jc w:val="both"/>
        <w:rPr>
          <w:rFonts w:ascii="Arial" w:hAnsi="Arial" w:cs="Arial"/>
          <w:i/>
          <w:color w:val="555555"/>
          <w:lang w:val="en"/>
        </w:rPr>
      </w:pPr>
    </w:p>
    <w:p w:rsidR="00DD6DD6" w:rsidRPr="00CE469B" w:rsidRDefault="00DD6DD6" w:rsidP="00DD6DD6">
      <w:pPr>
        <w:spacing w:after="0" w:line="240" w:lineRule="auto"/>
        <w:jc w:val="both"/>
        <w:rPr>
          <w:rFonts w:ascii="Arial" w:hAnsi="Arial" w:cs="Arial"/>
          <w:color w:val="000000"/>
        </w:rPr>
      </w:pPr>
      <w:r w:rsidRPr="00CE469B">
        <w:rPr>
          <w:rFonts w:ascii="Arial" w:hAnsi="Arial" w:cs="Arial"/>
          <w:i/>
          <w:color w:val="555555"/>
          <w:lang w:val="en"/>
        </w:rPr>
        <w:t>Guiding Principle 2:</w:t>
      </w:r>
      <w:r w:rsidRPr="00CE469B">
        <w:rPr>
          <w:rFonts w:ascii="Arial" w:hAnsi="Arial" w:cs="Arial"/>
          <w:color w:val="555555"/>
          <w:lang w:val="en"/>
        </w:rPr>
        <w:t xml:space="preserve">  </w:t>
      </w:r>
      <w:r w:rsidRPr="00CE469B">
        <w:rPr>
          <w:rFonts w:ascii="Arial" w:hAnsi="Arial" w:cs="Arial"/>
          <w:color w:val="000000"/>
        </w:rPr>
        <w:t>We will pursue opportunities around a common set of regional priorities, while also recognizing and promoting the unique needs of projects at the local level.</w:t>
      </w:r>
    </w:p>
    <w:p w:rsidR="00DD6DD6" w:rsidRPr="00CE469B" w:rsidRDefault="00DD6DD6" w:rsidP="00DD6DD6">
      <w:pPr>
        <w:spacing w:after="0" w:line="240" w:lineRule="auto"/>
        <w:jc w:val="both"/>
        <w:rPr>
          <w:rFonts w:ascii="Arial" w:hAnsi="Arial" w:cs="Arial"/>
          <w:color w:val="555555"/>
          <w:lang w:val="en"/>
        </w:rPr>
      </w:pPr>
    </w:p>
    <w:p w:rsidR="00DD6DD6" w:rsidRPr="00CE469B" w:rsidRDefault="00DD6DD6" w:rsidP="00DD6DD6">
      <w:pPr>
        <w:spacing w:after="0" w:line="240" w:lineRule="auto"/>
        <w:jc w:val="both"/>
        <w:rPr>
          <w:rFonts w:ascii="Arial" w:hAnsi="Arial" w:cs="Arial"/>
          <w:color w:val="555555"/>
          <w:lang w:val="en"/>
        </w:rPr>
      </w:pPr>
      <w:r w:rsidRPr="00CE469B">
        <w:rPr>
          <w:rFonts w:ascii="Arial" w:hAnsi="Arial" w:cs="Arial"/>
          <w:i/>
          <w:color w:val="555555"/>
          <w:lang w:val="en"/>
        </w:rPr>
        <w:lastRenderedPageBreak/>
        <w:t>Guiding Principle 3:</w:t>
      </w:r>
      <w:r w:rsidRPr="00CE469B">
        <w:rPr>
          <w:rFonts w:ascii="Arial" w:hAnsi="Arial" w:cs="Arial"/>
          <w:color w:val="555555"/>
          <w:lang w:val="en"/>
        </w:rPr>
        <w:t xml:space="preserve">  </w:t>
      </w:r>
      <w:r w:rsidRPr="00CE469B">
        <w:rPr>
          <w:rFonts w:ascii="Arial" w:hAnsi="Arial" w:cs="Arial"/>
          <w:color w:val="000000"/>
        </w:rPr>
        <w:t>The EOHLA has a vision for a long-term commitment to partnership between counties.</w:t>
      </w:r>
    </w:p>
    <w:p w:rsidR="00DD6DD6" w:rsidRPr="00CE469B" w:rsidRDefault="00DD6DD6" w:rsidP="00DD6DD6">
      <w:pPr>
        <w:pStyle w:val="NormalWeb"/>
        <w:jc w:val="both"/>
        <w:rPr>
          <w:rFonts w:ascii="Arial" w:hAnsi="Arial" w:cs="Arial"/>
          <w:color w:val="000000"/>
          <w:sz w:val="22"/>
          <w:szCs w:val="22"/>
        </w:rPr>
      </w:pPr>
      <w:r w:rsidRPr="00CE469B">
        <w:rPr>
          <w:rFonts w:ascii="Arial" w:hAnsi="Arial" w:cs="Arial"/>
          <w:i/>
          <w:color w:val="555555"/>
          <w:sz w:val="22"/>
          <w:szCs w:val="22"/>
          <w:lang w:val="en"/>
        </w:rPr>
        <w:t>Guiding Principle 4:</w:t>
      </w:r>
      <w:r w:rsidRPr="00CE469B">
        <w:rPr>
          <w:rFonts w:ascii="Arial" w:hAnsi="Arial" w:cs="Arial"/>
          <w:color w:val="555555"/>
          <w:sz w:val="22"/>
          <w:szCs w:val="22"/>
          <w:lang w:val="en"/>
        </w:rPr>
        <w:t xml:space="preserve">  </w:t>
      </w:r>
      <w:r w:rsidRPr="00CE469B">
        <w:rPr>
          <w:rFonts w:ascii="Arial" w:hAnsi="Arial" w:cs="Arial"/>
          <w:color w:val="000000"/>
          <w:sz w:val="22"/>
          <w:szCs w:val="22"/>
        </w:rPr>
        <w:t>The EOHLA will budget prudently and pursue funding for what is needed to support programs and activities.</w:t>
      </w:r>
    </w:p>
    <w:p w:rsidR="00DD6DD6" w:rsidRPr="00CE469B" w:rsidRDefault="00DD6DD6" w:rsidP="00DD6DD6">
      <w:pPr>
        <w:pStyle w:val="NormalWeb"/>
        <w:jc w:val="both"/>
        <w:rPr>
          <w:rFonts w:ascii="Arial" w:hAnsi="Arial" w:cs="Arial"/>
          <w:color w:val="000000"/>
          <w:sz w:val="22"/>
          <w:szCs w:val="22"/>
        </w:rPr>
      </w:pPr>
      <w:r w:rsidRPr="00CE469B">
        <w:rPr>
          <w:rFonts w:ascii="Arial" w:hAnsi="Arial" w:cs="Arial"/>
          <w:i/>
          <w:color w:val="555555"/>
          <w:sz w:val="22"/>
          <w:szCs w:val="22"/>
          <w:lang w:val="en"/>
        </w:rPr>
        <w:t>Guiding Principle 5:</w:t>
      </w:r>
      <w:r w:rsidRPr="00CE469B">
        <w:rPr>
          <w:rFonts w:ascii="Arial" w:hAnsi="Arial" w:cs="Arial"/>
          <w:color w:val="555555"/>
          <w:sz w:val="22"/>
          <w:szCs w:val="22"/>
          <w:lang w:val="en"/>
        </w:rPr>
        <w:t xml:space="preserve">   </w:t>
      </w:r>
      <w:r w:rsidRPr="00CE469B">
        <w:rPr>
          <w:rFonts w:ascii="Arial" w:hAnsi="Arial" w:cs="Arial"/>
          <w:color w:val="000000"/>
          <w:sz w:val="22"/>
          <w:szCs w:val="22"/>
        </w:rPr>
        <w:t>In regard to the allocation of direct funds and services to counties:  a portion will be divided equally among counties, a portion will be allocated based on population size and the majority will be allocated based on prevalence of needs driven by data.</w:t>
      </w:r>
    </w:p>
    <w:p w:rsidR="00DD6DD6" w:rsidRDefault="00DD6DD6" w:rsidP="002A1F3B">
      <w:pPr>
        <w:spacing w:after="0" w:line="240" w:lineRule="auto"/>
        <w:jc w:val="both"/>
        <w:rPr>
          <w:rFonts w:ascii="Arial" w:hAnsi="Arial" w:cs="Arial"/>
        </w:rPr>
      </w:pPr>
      <w:r>
        <w:rPr>
          <w:rFonts w:ascii="Arial" w:hAnsi="Arial" w:cs="Arial"/>
        </w:rPr>
        <w:t>Last year was the first year that EOHLA provided programming focusing on oral health, integrated nurse home visiting program, Mental Health First Aid and Colorectal Cancer Screenings.  Andrea Fletcher is the Morrow County representative to EOHLA</w:t>
      </w:r>
      <w:r w:rsidR="00DD5B96">
        <w:rPr>
          <w:rFonts w:ascii="Arial" w:hAnsi="Arial" w:cs="Arial"/>
        </w:rPr>
        <w:t xml:space="preserve"> Board of Directors</w:t>
      </w:r>
      <w:r>
        <w:rPr>
          <w:rFonts w:ascii="Arial" w:hAnsi="Arial" w:cs="Arial"/>
        </w:rPr>
        <w:t xml:space="preserve">.  John provided a hand out </w:t>
      </w:r>
      <w:r w:rsidR="00DD5B96">
        <w:rPr>
          <w:rFonts w:ascii="Arial" w:hAnsi="Arial" w:cs="Arial"/>
        </w:rPr>
        <w:t xml:space="preserve">summarizing the program activities through July 2017.  </w:t>
      </w:r>
    </w:p>
    <w:p w:rsidR="00DD5B96" w:rsidRDefault="00DD5B96" w:rsidP="002A1F3B">
      <w:pPr>
        <w:spacing w:after="0" w:line="240" w:lineRule="auto"/>
        <w:jc w:val="both"/>
        <w:rPr>
          <w:rFonts w:ascii="Arial" w:hAnsi="Arial" w:cs="Arial"/>
        </w:rPr>
      </w:pPr>
    </w:p>
    <w:p w:rsidR="00DD5B96" w:rsidRDefault="00DD5B96" w:rsidP="002A1F3B">
      <w:pPr>
        <w:spacing w:after="0" w:line="240" w:lineRule="auto"/>
        <w:jc w:val="both"/>
        <w:rPr>
          <w:rFonts w:ascii="Arial" w:hAnsi="Arial" w:cs="Arial"/>
        </w:rPr>
      </w:pPr>
      <w:r>
        <w:rPr>
          <w:rFonts w:ascii="Arial" w:hAnsi="Arial" w:cs="Arial"/>
        </w:rPr>
        <w:t>Currently, Happy, Healthy Smiles is preparing for the 201</w:t>
      </w:r>
      <w:r w:rsidR="005217FC">
        <w:rPr>
          <w:rFonts w:ascii="Arial" w:hAnsi="Arial" w:cs="Arial"/>
        </w:rPr>
        <w:t>7-2018 school year.  T</w:t>
      </w:r>
      <w:r>
        <w:rPr>
          <w:rFonts w:ascii="Arial" w:hAnsi="Arial" w:cs="Arial"/>
        </w:rPr>
        <w:t>he</w:t>
      </w:r>
      <w:r w:rsidR="005217FC">
        <w:rPr>
          <w:rFonts w:ascii="Arial" w:hAnsi="Arial" w:cs="Arial"/>
        </w:rPr>
        <w:t xml:space="preserve">re are 30 schools participating and </w:t>
      </w:r>
      <w:r>
        <w:rPr>
          <w:rFonts w:ascii="Arial" w:hAnsi="Arial" w:cs="Arial"/>
        </w:rPr>
        <w:t xml:space="preserve">4,017 tooth brush kits were distributed this spring.  EOHLA is partnering with the Oregon Department of Public Safety Standards and Training to begin providing countywide trainings with law enforcement and public safety.  Trainings are currently being scheduled for this upcoming school year.  The goal is organize 15 trainings this year and next year 25-30 trainings given available funding. </w:t>
      </w:r>
      <w:r w:rsidR="00E13044">
        <w:rPr>
          <w:rFonts w:ascii="Arial" w:hAnsi="Arial" w:cs="Arial"/>
        </w:rPr>
        <w:t xml:space="preserve">EOHLA submitted a proposal to the Knight Cancer </w:t>
      </w:r>
      <w:r w:rsidR="00605B34">
        <w:rPr>
          <w:rFonts w:ascii="Arial" w:hAnsi="Arial" w:cs="Arial"/>
        </w:rPr>
        <w:t>Institute</w:t>
      </w:r>
      <w:r w:rsidR="00E13044">
        <w:rPr>
          <w:rFonts w:ascii="Arial" w:hAnsi="Arial" w:cs="Arial"/>
        </w:rPr>
        <w:t xml:space="preserve"> in March.  Unfortunately the </w:t>
      </w:r>
      <w:r w:rsidR="00605B34">
        <w:rPr>
          <w:rFonts w:ascii="Arial" w:hAnsi="Arial" w:cs="Arial"/>
        </w:rPr>
        <w:t>proposal</w:t>
      </w:r>
      <w:r w:rsidR="00E13044">
        <w:rPr>
          <w:rFonts w:ascii="Arial" w:hAnsi="Arial" w:cs="Arial"/>
        </w:rPr>
        <w:t xml:space="preserve"> was not approved.  They recommended 3 main</w:t>
      </w:r>
      <w:r w:rsidR="00E24635">
        <w:rPr>
          <w:rFonts w:ascii="Arial" w:hAnsi="Arial" w:cs="Arial"/>
        </w:rPr>
        <w:t xml:space="preserve"> improvements to the proposal.  John has been working on those </w:t>
      </w:r>
      <w:r w:rsidR="00605B34">
        <w:rPr>
          <w:rFonts w:ascii="Arial" w:hAnsi="Arial" w:cs="Arial"/>
        </w:rPr>
        <w:t>improvements</w:t>
      </w:r>
      <w:r w:rsidR="00E24635">
        <w:rPr>
          <w:rFonts w:ascii="Arial" w:hAnsi="Arial" w:cs="Arial"/>
        </w:rPr>
        <w:t xml:space="preserve"> and proposal resubmissions are due in August.  </w:t>
      </w:r>
      <w:r w:rsidR="00605B34">
        <w:rPr>
          <w:rFonts w:ascii="Arial" w:hAnsi="Arial" w:cs="Arial"/>
        </w:rPr>
        <w:t xml:space="preserve">Finally, the integrated nurse home visiting program is a pilot </w:t>
      </w:r>
      <w:r w:rsidR="005217FC">
        <w:rPr>
          <w:rFonts w:ascii="Arial" w:hAnsi="Arial" w:cs="Arial"/>
        </w:rPr>
        <w:t xml:space="preserve">program that EOHLA is looking to implement </w:t>
      </w:r>
      <w:r w:rsidR="00605B34">
        <w:rPr>
          <w:rFonts w:ascii="Arial" w:hAnsi="Arial" w:cs="Arial"/>
        </w:rPr>
        <w:t xml:space="preserve">in four counties including Umatilla, Morrow, Grant and Malheur.  </w:t>
      </w:r>
      <w:r w:rsidR="006A0E5E">
        <w:rPr>
          <w:rFonts w:ascii="Arial" w:hAnsi="Arial" w:cs="Arial"/>
        </w:rPr>
        <w:t xml:space="preserve">The vision for the program is to support early childhood health by addressing maternal depression.  The goal for the program is to improve </w:t>
      </w:r>
      <w:r w:rsidR="00A4605A">
        <w:rPr>
          <w:rFonts w:ascii="Arial" w:hAnsi="Arial" w:cs="Arial"/>
        </w:rPr>
        <w:t>self-administered</w:t>
      </w:r>
      <w:r w:rsidR="006A0E5E">
        <w:rPr>
          <w:rFonts w:ascii="Arial" w:hAnsi="Arial" w:cs="Arial"/>
        </w:rPr>
        <w:t xml:space="preserve"> screenings for </w:t>
      </w:r>
      <w:r w:rsidR="00A4605A">
        <w:rPr>
          <w:rFonts w:ascii="Arial" w:hAnsi="Arial" w:cs="Arial"/>
        </w:rPr>
        <w:t>depression</w:t>
      </w:r>
      <w:r w:rsidR="006A0E5E">
        <w:rPr>
          <w:rFonts w:ascii="Arial" w:hAnsi="Arial" w:cs="Arial"/>
        </w:rPr>
        <w:t xml:space="preserve"> by 15-20% overtime and integrating mental health services in 30% of cases.  </w:t>
      </w:r>
      <w:r w:rsidR="0060174C">
        <w:rPr>
          <w:rFonts w:ascii="Arial" w:hAnsi="Arial" w:cs="Arial"/>
        </w:rPr>
        <w:t xml:space="preserve">The intent is to build upon existing nurse home visiting programs including CaCoon, Babies First, Maternity Case Management, and Nurse Family Partnership.  </w:t>
      </w:r>
    </w:p>
    <w:p w:rsidR="00D16AD7" w:rsidRDefault="00D16AD7" w:rsidP="002A1F3B">
      <w:pPr>
        <w:spacing w:after="0" w:line="240" w:lineRule="auto"/>
        <w:jc w:val="both"/>
        <w:rPr>
          <w:rFonts w:ascii="Arial" w:hAnsi="Arial" w:cs="Arial"/>
        </w:rPr>
      </w:pPr>
    </w:p>
    <w:p w:rsidR="00E20857" w:rsidRDefault="00E20857" w:rsidP="00E20857">
      <w:pPr>
        <w:spacing w:after="0" w:line="240" w:lineRule="auto"/>
        <w:rPr>
          <w:rFonts w:ascii="Arial" w:hAnsi="Arial" w:cs="Arial"/>
          <w:b/>
          <w:smallCaps/>
        </w:rPr>
      </w:pPr>
      <w:r w:rsidRPr="007705D5">
        <w:rPr>
          <w:rFonts w:ascii="Arial" w:hAnsi="Arial" w:cs="Arial"/>
          <w:b/>
          <w:smallCaps/>
        </w:rPr>
        <w:t xml:space="preserve">Vision Eval Clinics – </w:t>
      </w:r>
      <w:r w:rsidR="00D16AD7">
        <w:rPr>
          <w:rFonts w:ascii="Arial" w:hAnsi="Arial" w:cs="Arial"/>
          <w:b/>
          <w:smallCaps/>
        </w:rPr>
        <w:t>Amy Hendrix</w:t>
      </w:r>
    </w:p>
    <w:p w:rsidR="00D16AD7" w:rsidRPr="00D16AD7" w:rsidRDefault="00D16AD7" w:rsidP="00E20857">
      <w:pPr>
        <w:spacing w:after="0" w:line="240" w:lineRule="auto"/>
        <w:rPr>
          <w:rFonts w:ascii="Arial" w:hAnsi="Arial" w:cs="Arial"/>
        </w:rPr>
      </w:pPr>
      <w:r w:rsidRPr="00D16AD7">
        <w:rPr>
          <w:rFonts w:ascii="Arial" w:hAnsi="Arial" w:cs="Arial"/>
        </w:rPr>
        <w:t>Amy was not available for an update</w:t>
      </w:r>
      <w:r w:rsidR="00DC7C78">
        <w:rPr>
          <w:rFonts w:ascii="Arial" w:hAnsi="Arial" w:cs="Arial"/>
        </w:rPr>
        <w:t>.</w:t>
      </w:r>
    </w:p>
    <w:p w:rsidR="002A1F3B" w:rsidRDefault="002A1F3B" w:rsidP="00F94835">
      <w:pPr>
        <w:spacing w:after="0" w:line="240" w:lineRule="auto"/>
        <w:jc w:val="both"/>
        <w:rPr>
          <w:rFonts w:ascii="Arial" w:hAnsi="Arial" w:cs="Arial"/>
          <w:b/>
          <w:smallCaps/>
        </w:rPr>
      </w:pPr>
    </w:p>
    <w:p w:rsidR="00395105" w:rsidRPr="007705D5" w:rsidRDefault="00332B52" w:rsidP="00F94835">
      <w:pPr>
        <w:spacing w:after="0" w:line="240" w:lineRule="auto"/>
        <w:jc w:val="both"/>
        <w:rPr>
          <w:rFonts w:ascii="Arial" w:hAnsi="Arial" w:cs="Arial"/>
          <w:b/>
          <w:smallCaps/>
        </w:rPr>
      </w:pPr>
      <w:r w:rsidRPr="007705D5">
        <w:rPr>
          <w:rFonts w:ascii="Arial" w:hAnsi="Arial" w:cs="Arial"/>
          <w:b/>
          <w:smallCaps/>
        </w:rPr>
        <w:t>Incentive Measure Update</w:t>
      </w:r>
      <w:r w:rsidR="006B26B2" w:rsidRPr="007705D5">
        <w:rPr>
          <w:rFonts w:ascii="Arial" w:hAnsi="Arial" w:cs="Arial"/>
          <w:b/>
          <w:smallCaps/>
        </w:rPr>
        <w:t xml:space="preserve"> – Troy Soenen</w:t>
      </w:r>
    </w:p>
    <w:p w:rsidR="00812B93" w:rsidRPr="007705D5" w:rsidRDefault="00DC7C78" w:rsidP="00812B93">
      <w:pPr>
        <w:spacing w:after="0" w:line="240" w:lineRule="auto"/>
        <w:jc w:val="both"/>
        <w:rPr>
          <w:rFonts w:ascii="Arial" w:hAnsi="Arial" w:cs="Arial"/>
        </w:rPr>
      </w:pPr>
      <w:r>
        <w:rPr>
          <w:rFonts w:ascii="Arial" w:hAnsi="Arial" w:cs="Arial"/>
        </w:rPr>
        <w:t xml:space="preserve">Troy brought two documents to share at this month’s meeting.  The first document is titled </w:t>
      </w:r>
      <w:r w:rsidRPr="00212084">
        <w:rPr>
          <w:rFonts w:ascii="Arial" w:hAnsi="Arial" w:cs="Arial"/>
          <w:i/>
        </w:rPr>
        <w:t>Cost and Utilization Report</w:t>
      </w:r>
      <w:r>
        <w:rPr>
          <w:rFonts w:ascii="Arial" w:hAnsi="Arial" w:cs="Arial"/>
        </w:rPr>
        <w:t xml:space="preserve">.  Troy went through the report </w:t>
      </w:r>
      <w:r w:rsidR="008343C8">
        <w:rPr>
          <w:rFonts w:ascii="Arial" w:hAnsi="Arial" w:cs="Arial"/>
        </w:rPr>
        <w:t xml:space="preserve">and highlighted certain data. </w:t>
      </w:r>
      <w:r>
        <w:rPr>
          <w:rFonts w:ascii="Arial" w:hAnsi="Arial" w:cs="Arial"/>
        </w:rPr>
        <w:t>Troy suggested that having someone from Moda come and explain the data in</w:t>
      </w:r>
      <w:r w:rsidR="008343C8">
        <w:rPr>
          <w:rFonts w:ascii="Arial" w:hAnsi="Arial" w:cs="Arial"/>
        </w:rPr>
        <w:t xml:space="preserve"> more detail may be helpful. </w:t>
      </w:r>
      <w:r w:rsidR="00767CF5">
        <w:rPr>
          <w:rFonts w:ascii="Arial" w:hAnsi="Arial" w:cs="Arial"/>
        </w:rPr>
        <w:t xml:space="preserve">When looking at the spending by type of service, prescription drugs and impatient care are where most </w:t>
      </w:r>
      <w:r w:rsidR="008343C8">
        <w:rPr>
          <w:rFonts w:ascii="Arial" w:hAnsi="Arial" w:cs="Arial"/>
        </w:rPr>
        <w:t xml:space="preserve">of the dollars are being spent. </w:t>
      </w:r>
      <w:r w:rsidR="00EB1781">
        <w:rPr>
          <w:rFonts w:ascii="Arial" w:hAnsi="Arial" w:cs="Arial"/>
        </w:rPr>
        <w:t>There was a question regarding what Non-Primary Care would include.  Troy said he also had that question.  Moda ca</w:t>
      </w:r>
      <w:r w:rsidR="008343C8">
        <w:rPr>
          <w:rFonts w:ascii="Arial" w:hAnsi="Arial" w:cs="Arial"/>
        </w:rPr>
        <w:t xml:space="preserve">n better answer that question. </w:t>
      </w:r>
      <w:r w:rsidR="00767CF5">
        <w:rPr>
          <w:rFonts w:ascii="Arial" w:hAnsi="Arial" w:cs="Arial"/>
        </w:rPr>
        <w:t xml:space="preserve">The second document Troy shared was titled </w:t>
      </w:r>
      <w:r w:rsidR="00767CF5" w:rsidRPr="00212084">
        <w:rPr>
          <w:rFonts w:ascii="Arial" w:hAnsi="Arial" w:cs="Arial"/>
          <w:i/>
        </w:rPr>
        <w:t>An Overview of the OHA Community Health Improvement Plan</w:t>
      </w:r>
      <w:r w:rsidR="008343C8">
        <w:rPr>
          <w:rFonts w:ascii="Arial" w:hAnsi="Arial" w:cs="Arial"/>
          <w:i/>
        </w:rPr>
        <w:t xml:space="preserve"> (CHIP)</w:t>
      </w:r>
      <w:r w:rsidR="00767CF5" w:rsidRPr="00212084">
        <w:rPr>
          <w:rFonts w:ascii="Arial" w:hAnsi="Arial" w:cs="Arial"/>
          <w:i/>
        </w:rPr>
        <w:t xml:space="preserve"> Progress Report</w:t>
      </w:r>
      <w:r w:rsidR="008343C8">
        <w:rPr>
          <w:rFonts w:ascii="Arial" w:hAnsi="Arial" w:cs="Arial"/>
        </w:rPr>
        <w:t xml:space="preserve">. </w:t>
      </w:r>
      <w:r w:rsidR="00EB1781">
        <w:rPr>
          <w:rFonts w:ascii="Arial" w:hAnsi="Arial" w:cs="Arial"/>
        </w:rPr>
        <w:t>This was a presentation that was done to the Regional Advisory Council la</w:t>
      </w:r>
      <w:r w:rsidR="008343C8">
        <w:rPr>
          <w:rFonts w:ascii="Arial" w:hAnsi="Arial" w:cs="Arial"/>
        </w:rPr>
        <w:t>st month.</w:t>
      </w:r>
      <w:r w:rsidR="00EB1781">
        <w:rPr>
          <w:rFonts w:ascii="Arial" w:hAnsi="Arial" w:cs="Arial"/>
        </w:rPr>
        <w:t xml:space="preserve"> </w:t>
      </w:r>
      <w:bookmarkStart w:id="0" w:name="_GoBack"/>
      <w:bookmarkEnd w:id="0"/>
      <w:r w:rsidR="00812B93">
        <w:rPr>
          <w:rFonts w:ascii="Arial" w:hAnsi="Arial" w:cs="Arial"/>
        </w:rPr>
        <w:t>It is summary of what was sent to OHA.  The State of Oregon also has State health plan.  They have identified some areas that fit very well with what we are doing here.  The one area that the State has identified is communicable disease that has not made it into local CH</w:t>
      </w:r>
      <w:r w:rsidR="005217FC">
        <w:rPr>
          <w:rFonts w:ascii="Arial" w:hAnsi="Arial" w:cs="Arial"/>
        </w:rPr>
        <w:t>I</w:t>
      </w:r>
      <w:r w:rsidR="00812B93">
        <w:rPr>
          <w:rFonts w:ascii="Arial" w:hAnsi="Arial" w:cs="Arial"/>
        </w:rPr>
        <w:t>P plans.  There is an opportunity to align LCAC CH</w:t>
      </w:r>
      <w:r w:rsidR="005217FC">
        <w:rPr>
          <w:rFonts w:ascii="Arial" w:hAnsi="Arial" w:cs="Arial"/>
        </w:rPr>
        <w:t>I</w:t>
      </w:r>
      <w:r w:rsidR="00812B93">
        <w:rPr>
          <w:rFonts w:ascii="Arial" w:hAnsi="Arial" w:cs="Arial"/>
        </w:rPr>
        <w:t>P with incentive measures and the State CH</w:t>
      </w:r>
      <w:r w:rsidR="005217FC">
        <w:rPr>
          <w:rFonts w:ascii="Arial" w:hAnsi="Arial" w:cs="Arial"/>
        </w:rPr>
        <w:t>I</w:t>
      </w:r>
      <w:r w:rsidR="00812B93">
        <w:rPr>
          <w:rFonts w:ascii="Arial" w:hAnsi="Arial" w:cs="Arial"/>
        </w:rPr>
        <w:t xml:space="preserve">P. </w:t>
      </w:r>
    </w:p>
    <w:p w:rsidR="00556701" w:rsidRPr="007705D5" w:rsidRDefault="00556701" w:rsidP="00F94835">
      <w:pPr>
        <w:spacing w:after="0" w:line="240" w:lineRule="auto"/>
        <w:jc w:val="both"/>
        <w:rPr>
          <w:rFonts w:ascii="Arial" w:hAnsi="Arial" w:cs="Arial"/>
        </w:rPr>
      </w:pPr>
    </w:p>
    <w:p w:rsidR="00F820EB" w:rsidRDefault="00511994" w:rsidP="00F94835">
      <w:pPr>
        <w:spacing w:after="0" w:line="240" w:lineRule="auto"/>
        <w:jc w:val="both"/>
        <w:rPr>
          <w:rFonts w:ascii="Arial" w:hAnsi="Arial" w:cs="Arial"/>
          <w:b/>
          <w:smallCaps/>
        </w:rPr>
      </w:pPr>
      <w:r w:rsidRPr="007705D5">
        <w:rPr>
          <w:rFonts w:ascii="Arial" w:hAnsi="Arial" w:cs="Arial"/>
          <w:b/>
          <w:smallCaps/>
        </w:rPr>
        <w:t>LC</w:t>
      </w:r>
      <w:r w:rsidR="00F820EB">
        <w:rPr>
          <w:rFonts w:ascii="Arial" w:hAnsi="Arial" w:cs="Arial"/>
          <w:b/>
          <w:smallCaps/>
        </w:rPr>
        <w:t xml:space="preserve">AC Support Funding </w:t>
      </w:r>
    </w:p>
    <w:p w:rsidR="00511994" w:rsidRPr="007705D5" w:rsidRDefault="004911D0" w:rsidP="00F94835">
      <w:pPr>
        <w:spacing w:after="0" w:line="240" w:lineRule="auto"/>
        <w:jc w:val="both"/>
        <w:rPr>
          <w:rFonts w:ascii="Arial" w:hAnsi="Arial" w:cs="Arial"/>
        </w:rPr>
      </w:pPr>
      <w:r>
        <w:rPr>
          <w:rFonts w:ascii="Arial" w:hAnsi="Arial" w:cs="Arial"/>
        </w:rPr>
        <w:t>Sheree will bring a proposed budget to the September meeting.</w:t>
      </w:r>
    </w:p>
    <w:p w:rsidR="00EA70BD" w:rsidRPr="007705D5" w:rsidRDefault="00EA70BD" w:rsidP="00EA70BD">
      <w:pPr>
        <w:spacing w:after="0" w:line="240" w:lineRule="auto"/>
        <w:rPr>
          <w:rFonts w:ascii="Arial" w:hAnsi="Arial" w:cs="Arial"/>
          <w:b/>
          <w:smallCaps/>
          <w:sz w:val="16"/>
        </w:rPr>
      </w:pPr>
    </w:p>
    <w:p w:rsidR="004240A2" w:rsidRPr="007705D5" w:rsidRDefault="004240A2" w:rsidP="004240A2">
      <w:pPr>
        <w:spacing w:after="0" w:line="240" w:lineRule="auto"/>
        <w:jc w:val="both"/>
        <w:rPr>
          <w:rFonts w:ascii="Arial" w:hAnsi="Arial" w:cs="Arial"/>
          <w:b/>
          <w:smallCaps/>
        </w:rPr>
      </w:pPr>
      <w:r w:rsidRPr="007705D5">
        <w:rPr>
          <w:rFonts w:ascii="Arial" w:hAnsi="Arial" w:cs="Arial"/>
          <w:b/>
          <w:smallCaps/>
        </w:rPr>
        <w:t xml:space="preserve">Consumer Engagement Sub Committee  </w:t>
      </w:r>
    </w:p>
    <w:p w:rsidR="00E05C56" w:rsidRDefault="004911D0" w:rsidP="00EA70BD">
      <w:pPr>
        <w:spacing w:after="0" w:line="240" w:lineRule="auto"/>
        <w:rPr>
          <w:rFonts w:ascii="Arial" w:hAnsi="Arial" w:cs="Arial"/>
        </w:rPr>
      </w:pPr>
      <w:r>
        <w:rPr>
          <w:rFonts w:ascii="Arial" w:hAnsi="Arial" w:cs="Arial"/>
        </w:rPr>
        <w:t>The consumer engagement has been partnering with existing program to survey consumers regarding their health care.  The majority of the surveys have been very positive.  The surveys have been a work in progress.  The team has found it helpful to add questions to capture a better picture.  Troy will take the surveys when all events have taken place and figure out the best way to present the data.</w:t>
      </w:r>
    </w:p>
    <w:p w:rsidR="004911D0" w:rsidRDefault="004911D0" w:rsidP="00EA70BD">
      <w:pPr>
        <w:spacing w:after="0" w:line="240" w:lineRule="auto"/>
        <w:rPr>
          <w:rFonts w:ascii="Arial" w:hAnsi="Arial" w:cs="Arial"/>
        </w:rPr>
      </w:pPr>
    </w:p>
    <w:p w:rsidR="004911D0" w:rsidRDefault="004911D0" w:rsidP="00EA70BD">
      <w:pPr>
        <w:spacing w:after="0" w:line="240" w:lineRule="auto"/>
        <w:rPr>
          <w:rFonts w:ascii="Arial" w:hAnsi="Arial" w:cs="Arial"/>
        </w:rPr>
      </w:pPr>
    </w:p>
    <w:p w:rsidR="004911D0" w:rsidRPr="004911D0" w:rsidRDefault="004911D0" w:rsidP="00EA70BD">
      <w:pPr>
        <w:spacing w:after="0" w:line="240" w:lineRule="auto"/>
        <w:rPr>
          <w:rFonts w:ascii="Arial" w:hAnsi="Arial" w:cs="Arial"/>
        </w:rPr>
      </w:pPr>
    </w:p>
    <w:p w:rsidR="005217FC" w:rsidRDefault="005217FC" w:rsidP="00EA70BD">
      <w:pPr>
        <w:spacing w:after="0" w:line="240" w:lineRule="auto"/>
        <w:rPr>
          <w:rFonts w:ascii="Arial" w:hAnsi="Arial" w:cs="Arial"/>
          <w:b/>
          <w:smallCaps/>
        </w:rPr>
      </w:pPr>
    </w:p>
    <w:p w:rsidR="00EA70BD" w:rsidRPr="007705D5" w:rsidRDefault="00EA70BD" w:rsidP="00EA70BD">
      <w:pPr>
        <w:spacing w:after="0" w:line="240" w:lineRule="auto"/>
        <w:rPr>
          <w:rFonts w:ascii="Arial" w:hAnsi="Arial" w:cs="Arial"/>
          <w:b/>
          <w:smallCaps/>
        </w:rPr>
      </w:pPr>
      <w:r w:rsidRPr="007705D5">
        <w:rPr>
          <w:rFonts w:ascii="Arial" w:hAnsi="Arial" w:cs="Arial"/>
          <w:b/>
          <w:smallCaps/>
        </w:rPr>
        <w:t>CARE Team Update</w:t>
      </w:r>
    </w:p>
    <w:p w:rsidR="00401D28" w:rsidRDefault="00401D28" w:rsidP="00214C8B">
      <w:pPr>
        <w:spacing w:after="0" w:line="240" w:lineRule="auto"/>
        <w:jc w:val="both"/>
        <w:rPr>
          <w:rFonts w:ascii="Arial" w:hAnsi="Arial" w:cs="Arial"/>
        </w:rPr>
      </w:pPr>
      <w:r>
        <w:rPr>
          <w:rFonts w:ascii="Arial" w:hAnsi="Arial" w:cs="Arial"/>
        </w:rPr>
        <w:t>Molly shared that since March, 9 pairs of glasses have been provided through the Lyons to CARE families.</w:t>
      </w:r>
    </w:p>
    <w:p w:rsidR="00401D28" w:rsidRDefault="00401D28" w:rsidP="00214C8B">
      <w:pPr>
        <w:spacing w:after="0" w:line="240" w:lineRule="auto"/>
        <w:jc w:val="both"/>
        <w:rPr>
          <w:rFonts w:ascii="Arial" w:hAnsi="Arial" w:cs="Arial"/>
        </w:rPr>
      </w:pPr>
    </w:p>
    <w:p w:rsidR="00F1468D" w:rsidRPr="007705D5" w:rsidRDefault="00401D28" w:rsidP="00401D28">
      <w:pPr>
        <w:spacing w:after="0" w:line="240" w:lineRule="auto"/>
        <w:jc w:val="both"/>
        <w:rPr>
          <w:rFonts w:ascii="Arial" w:hAnsi="Arial" w:cs="Arial"/>
          <w:b/>
          <w:smallCaps/>
        </w:rPr>
      </w:pPr>
      <w:r w:rsidRPr="007705D5">
        <w:rPr>
          <w:rFonts w:ascii="Arial" w:hAnsi="Arial" w:cs="Arial"/>
          <w:sz w:val="16"/>
        </w:rPr>
        <w:t xml:space="preserve"> </w:t>
      </w:r>
      <w:r w:rsidR="001A14B0" w:rsidRPr="007705D5">
        <w:rPr>
          <w:rFonts w:ascii="Arial" w:hAnsi="Arial" w:cs="Arial"/>
          <w:b/>
          <w:smallCaps/>
        </w:rPr>
        <w:t>Public Comment/Roundtable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bottom w:w="58" w:type="dxa"/>
          <w:right w:w="14" w:type="dxa"/>
        </w:tblCellMar>
        <w:tblLook w:val="04A0" w:firstRow="1" w:lastRow="0" w:firstColumn="1" w:lastColumn="0" w:noHBand="0" w:noVBand="1"/>
      </w:tblPr>
      <w:tblGrid>
        <w:gridCol w:w="2520"/>
        <w:gridCol w:w="8342"/>
      </w:tblGrid>
      <w:tr w:rsidR="009029A5" w:rsidRPr="007705D5" w:rsidTr="00447558">
        <w:tc>
          <w:tcPr>
            <w:tcW w:w="2520" w:type="dxa"/>
          </w:tcPr>
          <w:p w:rsidR="009029A5" w:rsidRPr="007705D5" w:rsidRDefault="00CF0E8F" w:rsidP="009029A5">
            <w:pPr>
              <w:pStyle w:val="ListParagraph"/>
              <w:numPr>
                <w:ilvl w:val="0"/>
                <w:numId w:val="15"/>
              </w:numPr>
              <w:jc w:val="both"/>
              <w:rPr>
                <w:rFonts w:ascii="Arial" w:hAnsi="Arial" w:cs="Arial"/>
                <w:b/>
                <w:smallCaps/>
              </w:rPr>
            </w:pPr>
            <w:r>
              <w:rPr>
                <w:rFonts w:ascii="Arial" w:hAnsi="Arial" w:cs="Arial"/>
              </w:rPr>
              <w:t>Whitney Knowles</w:t>
            </w:r>
          </w:p>
        </w:tc>
        <w:tc>
          <w:tcPr>
            <w:tcW w:w="8342" w:type="dxa"/>
          </w:tcPr>
          <w:p w:rsidR="009029A5" w:rsidRPr="007705D5" w:rsidRDefault="00CF0E8F" w:rsidP="00CF0E8F">
            <w:pPr>
              <w:ind w:left="360"/>
              <w:jc w:val="both"/>
              <w:rPr>
                <w:rFonts w:ascii="Arial" w:hAnsi="Arial" w:cs="Arial"/>
                <w:b/>
                <w:smallCaps/>
              </w:rPr>
            </w:pPr>
            <w:r>
              <w:rPr>
                <w:rFonts w:ascii="Arial" w:hAnsi="Arial" w:cs="Arial"/>
              </w:rPr>
              <w:t xml:space="preserve">Exciting news, House Bill 3353 passed.  We can now do passive consents for screenings for students 14 and under.  15 and older will still require active </w:t>
            </w:r>
            <w:r w:rsidR="00401D28">
              <w:rPr>
                <w:rFonts w:ascii="Arial" w:hAnsi="Arial" w:cs="Arial"/>
              </w:rPr>
              <w:t>consents because</w:t>
            </w:r>
            <w:r>
              <w:rPr>
                <w:rFonts w:ascii="Arial" w:hAnsi="Arial" w:cs="Arial"/>
              </w:rPr>
              <w:t xml:space="preserve"> they can sign for themselves.  E-consents are up and running.  </w:t>
            </w:r>
            <w:r w:rsidR="00401D28">
              <w:rPr>
                <w:rFonts w:ascii="Arial" w:hAnsi="Arial" w:cs="Arial"/>
              </w:rPr>
              <w:t xml:space="preserve">Also the Heppner Clinic will be closing for repairs.  Whitney is also doing home </w:t>
            </w:r>
            <w:r w:rsidR="00E65E4A">
              <w:rPr>
                <w:rFonts w:ascii="Arial" w:hAnsi="Arial" w:cs="Arial"/>
              </w:rPr>
              <w:t>visits</w:t>
            </w:r>
            <w:r w:rsidR="00401D28">
              <w:rPr>
                <w:rFonts w:ascii="Arial" w:hAnsi="Arial" w:cs="Arial"/>
              </w:rPr>
              <w:t>.</w:t>
            </w:r>
          </w:p>
        </w:tc>
      </w:tr>
      <w:tr w:rsidR="00A72FDC" w:rsidRPr="007705D5" w:rsidTr="00447558">
        <w:tc>
          <w:tcPr>
            <w:tcW w:w="2520" w:type="dxa"/>
          </w:tcPr>
          <w:p w:rsidR="00A72FDC" w:rsidRPr="007705D5" w:rsidRDefault="00C71ACB" w:rsidP="009029A5">
            <w:pPr>
              <w:pStyle w:val="ListParagraph"/>
              <w:numPr>
                <w:ilvl w:val="0"/>
                <w:numId w:val="15"/>
              </w:numPr>
              <w:jc w:val="both"/>
              <w:rPr>
                <w:rFonts w:ascii="Arial" w:hAnsi="Arial" w:cs="Arial"/>
              </w:rPr>
            </w:pPr>
            <w:r>
              <w:rPr>
                <w:rFonts w:ascii="Arial" w:hAnsi="Arial" w:cs="Arial"/>
              </w:rPr>
              <w:t>Angie Treadwell</w:t>
            </w:r>
          </w:p>
        </w:tc>
        <w:tc>
          <w:tcPr>
            <w:tcW w:w="8342" w:type="dxa"/>
          </w:tcPr>
          <w:p w:rsidR="00A72FDC" w:rsidRPr="007705D5" w:rsidRDefault="00C71ACB" w:rsidP="00A72FDC">
            <w:pPr>
              <w:ind w:left="360"/>
              <w:jc w:val="both"/>
              <w:rPr>
                <w:rFonts w:ascii="Arial" w:hAnsi="Arial" w:cs="Arial"/>
              </w:rPr>
            </w:pPr>
            <w:r>
              <w:rPr>
                <w:rFonts w:ascii="Arial" w:hAnsi="Arial" w:cs="Arial"/>
              </w:rPr>
              <w:t>Family Health and Fitness Day is Sept. 23.  In June, Angie applied for a grant to do healthy celebration projects in each of the 5 elementary schools in Morrow County.  The grant is through the Dari Council and NFL play 60.  Angie also applied for a grant to fund flag football kits for each school.  Those were approved.</w:t>
            </w:r>
          </w:p>
        </w:tc>
      </w:tr>
      <w:tr w:rsidR="00A72FDC" w:rsidRPr="007705D5" w:rsidTr="00447558">
        <w:tc>
          <w:tcPr>
            <w:tcW w:w="2520" w:type="dxa"/>
          </w:tcPr>
          <w:p w:rsidR="00A72FDC" w:rsidRPr="007705D5" w:rsidRDefault="00B0733D" w:rsidP="009029A5">
            <w:pPr>
              <w:pStyle w:val="ListParagraph"/>
              <w:numPr>
                <w:ilvl w:val="0"/>
                <w:numId w:val="15"/>
              </w:numPr>
              <w:jc w:val="both"/>
              <w:rPr>
                <w:rFonts w:ascii="Arial" w:hAnsi="Arial" w:cs="Arial"/>
              </w:rPr>
            </w:pPr>
            <w:r>
              <w:rPr>
                <w:rFonts w:ascii="Arial" w:hAnsi="Arial" w:cs="Arial"/>
              </w:rPr>
              <w:t>Kathryn Chaney</w:t>
            </w:r>
          </w:p>
        </w:tc>
        <w:tc>
          <w:tcPr>
            <w:tcW w:w="8342" w:type="dxa"/>
          </w:tcPr>
          <w:p w:rsidR="00A72FDC" w:rsidRPr="007705D5" w:rsidRDefault="00B0733D" w:rsidP="00A72FDC">
            <w:pPr>
              <w:ind w:left="360"/>
              <w:jc w:val="both"/>
              <w:rPr>
                <w:rFonts w:ascii="Arial" w:hAnsi="Arial" w:cs="Arial"/>
              </w:rPr>
            </w:pPr>
            <w:r>
              <w:rPr>
                <w:rFonts w:ascii="Arial" w:hAnsi="Arial" w:cs="Arial"/>
              </w:rPr>
              <w:t>Office in Heppner is now open.  Mary will be there on Tuesdays from 9-3.</w:t>
            </w:r>
          </w:p>
        </w:tc>
      </w:tr>
      <w:tr w:rsidR="002C2137" w:rsidRPr="007705D5" w:rsidTr="00447558">
        <w:tc>
          <w:tcPr>
            <w:tcW w:w="2520" w:type="dxa"/>
          </w:tcPr>
          <w:p w:rsidR="002C2137" w:rsidRPr="007705D5" w:rsidRDefault="00E65E4A" w:rsidP="009029A5">
            <w:pPr>
              <w:pStyle w:val="ListParagraph"/>
              <w:numPr>
                <w:ilvl w:val="0"/>
                <w:numId w:val="15"/>
              </w:numPr>
              <w:jc w:val="both"/>
              <w:rPr>
                <w:rFonts w:ascii="Arial" w:hAnsi="Arial" w:cs="Arial"/>
              </w:rPr>
            </w:pPr>
            <w:r>
              <w:rPr>
                <w:rFonts w:ascii="Arial" w:hAnsi="Arial" w:cs="Arial"/>
              </w:rPr>
              <w:t>Eppenbachs</w:t>
            </w:r>
          </w:p>
        </w:tc>
        <w:tc>
          <w:tcPr>
            <w:tcW w:w="8342" w:type="dxa"/>
          </w:tcPr>
          <w:p w:rsidR="00B0733D" w:rsidRPr="007705D5" w:rsidRDefault="00E65E4A" w:rsidP="00B0733D">
            <w:pPr>
              <w:ind w:left="360"/>
              <w:jc w:val="both"/>
              <w:rPr>
                <w:rFonts w:ascii="Arial" w:hAnsi="Arial" w:cs="Arial"/>
              </w:rPr>
            </w:pPr>
            <w:r>
              <w:rPr>
                <w:rFonts w:ascii="Arial" w:hAnsi="Arial" w:cs="Arial"/>
              </w:rPr>
              <w:t>The Irrigon</w:t>
            </w:r>
            <w:r w:rsidR="00B0733D">
              <w:rPr>
                <w:rFonts w:ascii="Arial" w:hAnsi="Arial" w:cs="Arial"/>
              </w:rPr>
              <w:t xml:space="preserve"> Watermelon festival was well attended again this year.  If you are in Irrigon on Tuesdays, come by and check out the Irrigon Emergency Assistance building.</w:t>
            </w:r>
          </w:p>
        </w:tc>
      </w:tr>
      <w:tr w:rsidR="002C2137" w:rsidRPr="007705D5" w:rsidTr="00447558">
        <w:tc>
          <w:tcPr>
            <w:tcW w:w="2520" w:type="dxa"/>
          </w:tcPr>
          <w:p w:rsidR="002C2137" w:rsidRPr="007705D5" w:rsidRDefault="00B0733D" w:rsidP="009029A5">
            <w:pPr>
              <w:pStyle w:val="ListParagraph"/>
              <w:numPr>
                <w:ilvl w:val="0"/>
                <w:numId w:val="15"/>
              </w:numPr>
              <w:jc w:val="both"/>
              <w:rPr>
                <w:rFonts w:ascii="Arial" w:hAnsi="Arial" w:cs="Arial"/>
              </w:rPr>
            </w:pPr>
            <w:r>
              <w:rPr>
                <w:rFonts w:ascii="Arial" w:hAnsi="Arial" w:cs="Arial"/>
              </w:rPr>
              <w:t>Yvonne Morter</w:t>
            </w:r>
          </w:p>
        </w:tc>
        <w:tc>
          <w:tcPr>
            <w:tcW w:w="8342" w:type="dxa"/>
          </w:tcPr>
          <w:p w:rsidR="002C2137" w:rsidRPr="007705D5" w:rsidRDefault="00B0733D" w:rsidP="00A72FDC">
            <w:pPr>
              <w:ind w:left="360"/>
              <w:jc w:val="both"/>
              <w:rPr>
                <w:rFonts w:ascii="Arial" w:hAnsi="Arial" w:cs="Arial"/>
              </w:rPr>
            </w:pPr>
            <w:r>
              <w:rPr>
                <w:rFonts w:ascii="Arial" w:hAnsi="Arial" w:cs="Arial"/>
              </w:rPr>
              <w:t>Yvonne and Peggy met with the new Ione principal, Rollie Marshall.  Looking forward to working with Rollie in the future.</w:t>
            </w:r>
          </w:p>
        </w:tc>
      </w:tr>
      <w:tr w:rsidR="00966D90" w:rsidRPr="007705D5" w:rsidTr="00447558">
        <w:tc>
          <w:tcPr>
            <w:tcW w:w="2520" w:type="dxa"/>
          </w:tcPr>
          <w:p w:rsidR="00966D90" w:rsidRPr="007705D5" w:rsidRDefault="00B0733D" w:rsidP="009029A5">
            <w:pPr>
              <w:pStyle w:val="ListParagraph"/>
              <w:numPr>
                <w:ilvl w:val="0"/>
                <w:numId w:val="15"/>
              </w:numPr>
              <w:jc w:val="both"/>
              <w:rPr>
                <w:rFonts w:ascii="Arial" w:hAnsi="Arial" w:cs="Arial"/>
              </w:rPr>
            </w:pPr>
            <w:r>
              <w:rPr>
                <w:rFonts w:ascii="Arial" w:hAnsi="Arial" w:cs="Arial"/>
              </w:rPr>
              <w:t>Judge Tallman</w:t>
            </w:r>
          </w:p>
        </w:tc>
        <w:tc>
          <w:tcPr>
            <w:tcW w:w="8342" w:type="dxa"/>
          </w:tcPr>
          <w:p w:rsidR="002C2137" w:rsidRPr="007705D5" w:rsidRDefault="00B0733D" w:rsidP="00B32D74">
            <w:pPr>
              <w:ind w:left="360"/>
              <w:jc w:val="both"/>
              <w:rPr>
                <w:rFonts w:ascii="Arial" w:hAnsi="Arial" w:cs="Arial"/>
              </w:rPr>
            </w:pPr>
            <w:r>
              <w:rPr>
                <w:rFonts w:ascii="Arial" w:hAnsi="Arial" w:cs="Arial"/>
              </w:rPr>
              <w:t>Judge Tallman brought vegetables to share</w:t>
            </w:r>
          </w:p>
        </w:tc>
      </w:tr>
      <w:tr w:rsidR="00D51C48" w:rsidRPr="007705D5" w:rsidTr="00447558">
        <w:tc>
          <w:tcPr>
            <w:tcW w:w="2520" w:type="dxa"/>
          </w:tcPr>
          <w:p w:rsidR="00D51C48" w:rsidRPr="007705D5" w:rsidRDefault="00B0733D" w:rsidP="009029A5">
            <w:pPr>
              <w:pStyle w:val="ListParagraph"/>
              <w:numPr>
                <w:ilvl w:val="0"/>
                <w:numId w:val="15"/>
              </w:numPr>
              <w:jc w:val="both"/>
              <w:rPr>
                <w:rFonts w:ascii="Arial" w:hAnsi="Arial" w:cs="Arial"/>
              </w:rPr>
            </w:pPr>
            <w:r>
              <w:rPr>
                <w:rFonts w:ascii="Arial" w:hAnsi="Arial" w:cs="Arial"/>
              </w:rPr>
              <w:t>Bob Houser</w:t>
            </w:r>
          </w:p>
        </w:tc>
        <w:tc>
          <w:tcPr>
            <w:tcW w:w="8342" w:type="dxa"/>
          </w:tcPr>
          <w:p w:rsidR="00D51C48" w:rsidRPr="007705D5" w:rsidRDefault="00B0733D" w:rsidP="00A72FDC">
            <w:pPr>
              <w:ind w:left="360"/>
              <w:jc w:val="both"/>
              <w:rPr>
                <w:rFonts w:ascii="Arial" w:hAnsi="Arial" w:cs="Arial"/>
              </w:rPr>
            </w:pPr>
            <w:r>
              <w:rPr>
                <w:rFonts w:ascii="Arial" w:hAnsi="Arial" w:cs="Arial"/>
              </w:rPr>
              <w:t>Remodel project continues.  Still shooting for an October 1</w:t>
            </w:r>
            <w:r w:rsidRPr="00B0733D">
              <w:rPr>
                <w:rFonts w:ascii="Arial" w:hAnsi="Arial" w:cs="Arial"/>
                <w:vertAlign w:val="superscript"/>
              </w:rPr>
              <w:t>st</w:t>
            </w:r>
            <w:r>
              <w:rPr>
                <w:rFonts w:ascii="Arial" w:hAnsi="Arial" w:cs="Arial"/>
              </w:rPr>
              <w:t xml:space="preserve"> completion date.  Hired a new RN, EMT and assistant clinic manager.  Three trauma surgeons provided a one day training to all providers.</w:t>
            </w:r>
          </w:p>
        </w:tc>
      </w:tr>
      <w:tr w:rsidR="005D0A13" w:rsidRPr="007705D5" w:rsidTr="00447558">
        <w:tc>
          <w:tcPr>
            <w:tcW w:w="2520" w:type="dxa"/>
          </w:tcPr>
          <w:p w:rsidR="006C6800" w:rsidRDefault="00B0733D" w:rsidP="009029A5">
            <w:pPr>
              <w:pStyle w:val="ListParagraph"/>
              <w:numPr>
                <w:ilvl w:val="0"/>
                <w:numId w:val="15"/>
              </w:numPr>
              <w:jc w:val="both"/>
              <w:rPr>
                <w:rFonts w:ascii="Arial" w:hAnsi="Arial" w:cs="Arial"/>
              </w:rPr>
            </w:pPr>
            <w:r>
              <w:rPr>
                <w:rFonts w:ascii="Arial" w:hAnsi="Arial" w:cs="Arial"/>
              </w:rPr>
              <w:t>Catie Brenaman</w:t>
            </w:r>
          </w:p>
          <w:p w:rsidR="005D0A13" w:rsidRPr="006C6800" w:rsidRDefault="005D0A13" w:rsidP="006C6800"/>
        </w:tc>
        <w:tc>
          <w:tcPr>
            <w:tcW w:w="8342" w:type="dxa"/>
          </w:tcPr>
          <w:p w:rsidR="006C6800" w:rsidRPr="007705D5" w:rsidRDefault="00B0733D" w:rsidP="006C6800">
            <w:pPr>
              <w:ind w:left="360"/>
              <w:jc w:val="both"/>
              <w:rPr>
                <w:rFonts w:ascii="Arial" w:hAnsi="Arial" w:cs="Arial"/>
              </w:rPr>
            </w:pPr>
            <w:r>
              <w:rPr>
                <w:rFonts w:ascii="Arial" w:hAnsi="Arial" w:cs="Arial"/>
              </w:rPr>
              <w:t>Catie introduced McKenzie Byrd</w:t>
            </w:r>
            <w:r w:rsidR="006C6800">
              <w:rPr>
                <w:rFonts w:ascii="Arial" w:hAnsi="Arial" w:cs="Arial"/>
              </w:rPr>
              <w:t xml:space="preserve">.  McKenzie is an OSU intern </w:t>
            </w:r>
            <w:r w:rsidR="00E65E4A">
              <w:rPr>
                <w:rFonts w:ascii="Arial" w:hAnsi="Arial" w:cs="Arial"/>
              </w:rPr>
              <w:t>studying</w:t>
            </w:r>
            <w:r w:rsidR="006C6800">
              <w:rPr>
                <w:rFonts w:ascii="Arial" w:hAnsi="Arial" w:cs="Arial"/>
              </w:rPr>
              <w:t xml:space="preserve"> public health.     Catie shared that she has been going weekly to the Irrigon free lunch program.  Good Shepherd is having an In Her Shoes event on October 3</w:t>
            </w:r>
            <w:r w:rsidR="006C6800" w:rsidRPr="006C6800">
              <w:rPr>
                <w:rFonts w:ascii="Arial" w:hAnsi="Arial" w:cs="Arial"/>
                <w:vertAlign w:val="superscript"/>
              </w:rPr>
              <w:t>rd</w:t>
            </w:r>
            <w:r w:rsidR="006C6800">
              <w:rPr>
                <w:rFonts w:ascii="Arial" w:hAnsi="Arial" w:cs="Arial"/>
              </w:rPr>
              <w:t xml:space="preserve">.  The event is being put on through a </w:t>
            </w:r>
            <w:r w:rsidR="00E65E4A">
              <w:rPr>
                <w:rFonts w:ascii="Arial" w:hAnsi="Arial" w:cs="Arial"/>
              </w:rPr>
              <w:t>partnership</w:t>
            </w:r>
            <w:r w:rsidR="006C6800">
              <w:rPr>
                <w:rFonts w:ascii="Arial" w:hAnsi="Arial" w:cs="Arial"/>
              </w:rPr>
              <w:t xml:space="preserve"> with Good Shepherd and Domestic Violence Services.  Good Shepherd is sponsoring a free workshop by John O’Leary called Live Inspired on August 23</w:t>
            </w:r>
            <w:r w:rsidR="006C6800" w:rsidRPr="006C6800">
              <w:rPr>
                <w:rFonts w:ascii="Arial" w:hAnsi="Arial" w:cs="Arial"/>
                <w:vertAlign w:val="superscript"/>
              </w:rPr>
              <w:t>rd</w:t>
            </w:r>
            <w:r w:rsidR="006C6800">
              <w:rPr>
                <w:rFonts w:ascii="Arial" w:hAnsi="Arial" w:cs="Arial"/>
              </w:rPr>
              <w:t xml:space="preserve"> at the Hermiston Convention Center</w:t>
            </w:r>
          </w:p>
        </w:tc>
      </w:tr>
      <w:tr w:rsidR="006C6800" w:rsidRPr="007705D5" w:rsidTr="00447558">
        <w:tc>
          <w:tcPr>
            <w:tcW w:w="2520" w:type="dxa"/>
          </w:tcPr>
          <w:p w:rsidR="006C6800" w:rsidRDefault="006C6800" w:rsidP="009029A5">
            <w:pPr>
              <w:pStyle w:val="ListParagraph"/>
              <w:numPr>
                <w:ilvl w:val="0"/>
                <w:numId w:val="15"/>
              </w:numPr>
              <w:jc w:val="both"/>
              <w:rPr>
                <w:rFonts w:ascii="Arial" w:hAnsi="Arial" w:cs="Arial"/>
              </w:rPr>
            </w:pPr>
            <w:r>
              <w:rPr>
                <w:rFonts w:ascii="Arial" w:hAnsi="Arial" w:cs="Arial"/>
              </w:rPr>
              <w:t>McKenzie Byrd</w:t>
            </w:r>
          </w:p>
        </w:tc>
        <w:tc>
          <w:tcPr>
            <w:tcW w:w="8342" w:type="dxa"/>
          </w:tcPr>
          <w:p w:rsidR="006C6800" w:rsidRDefault="006C6800" w:rsidP="006C6800">
            <w:pPr>
              <w:ind w:left="360"/>
              <w:jc w:val="both"/>
              <w:rPr>
                <w:rFonts w:ascii="Arial" w:hAnsi="Arial" w:cs="Arial"/>
              </w:rPr>
            </w:pPr>
            <w:r>
              <w:rPr>
                <w:rFonts w:ascii="Arial" w:hAnsi="Arial" w:cs="Arial"/>
              </w:rPr>
              <w:t>McKenzie is originally from Irrigon.  Following graduation in the fall, McKenzie hopes to return to this community.</w:t>
            </w:r>
          </w:p>
        </w:tc>
      </w:tr>
      <w:tr w:rsidR="006C6800" w:rsidRPr="007705D5" w:rsidTr="00447558">
        <w:tc>
          <w:tcPr>
            <w:tcW w:w="2520" w:type="dxa"/>
          </w:tcPr>
          <w:p w:rsidR="006C6800" w:rsidRDefault="006C6800" w:rsidP="009029A5">
            <w:pPr>
              <w:pStyle w:val="ListParagraph"/>
              <w:numPr>
                <w:ilvl w:val="0"/>
                <w:numId w:val="15"/>
              </w:numPr>
              <w:jc w:val="both"/>
              <w:rPr>
                <w:rFonts w:ascii="Arial" w:hAnsi="Arial" w:cs="Arial"/>
              </w:rPr>
            </w:pPr>
            <w:r>
              <w:rPr>
                <w:rFonts w:ascii="Arial" w:hAnsi="Arial" w:cs="Arial"/>
              </w:rPr>
              <w:t>Seth</w:t>
            </w:r>
          </w:p>
        </w:tc>
        <w:tc>
          <w:tcPr>
            <w:tcW w:w="8342" w:type="dxa"/>
          </w:tcPr>
          <w:p w:rsidR="006C6800" w:rsidRDefault="006C6800" w:rsidP="006C6800">
            <w:pPr>
              <w:ind w:left="360"/>
              <w:jc w:val="both"/>
              <w:rPr>
                <w:rFonts w:ascii="Arial" w:hAnsi="Arial" w:cs="Arial"/>
              </w:rPr>
            </w:pPr>
            <w:r>
              <w:rPr>
                <w:rFonts w:ascii="Arial" w:hAnsi="Arial" w:cs="Arial"/>
              </w:rPr>
              <w:t>Columbia River Health Services is hosting their annual Community Appreciation Barbeque on August 17</w:t>
            </w:r>
            <w:r w:rsidRPr="006C6800">
              <w:rPr>
                <w:rFonts w:ascii="Arial" w:hAnsi="Arial" w:cs="Arial"/>
                <w:vertAlign w:val="superscript"/>
              </w:rPr>
              <w:t>th</w:t>
            </w:r>
            <w:r>
              <w:rPr>
                <w:rFonts w:ascii="Arial" w:hAnsi="Arial" w:cs="Arial"/>
              </w:rPr>
              <w:t xml:space="preserve"> from 11:30 – 1:30.  </w:t>
            </w:r>
            <w:r w:rsidR="00E65E4A">
              <w:rPr>
                <w:rFonts w:ascii="Arial" w:hAnsi="Arial" w:cs="Arial"/>
              </w:rPr>
              <w:t>Adolescent</w:t>
            </w:r>
            <w:r>
              <w:rPr>
                <w:rFonts w:ascii="Arial" w:hAnsi="Arial" w:cs="Arial"/>
              </w:rPr>
              <w:t xml:space="preserve"> Well Exams are still being offered to students.  Any one receiving an exam gets a free movie ticket to the </w:t>
            </w:r>
            <w:r w:rsidR="00E65E4A">
              <w:rPr>
                <w:rFonts w:ascii="Arial" w:hAnsi="Arial" w:cs="Arial"/>
              </w:rPr>
              <w:t>theater</w:t>
            </w:r>
            <w:r>
              <w:rPr>
                <w:rFonts w:ascii="Arial" w:hAnsi="Arial" w:cs="Arial"/>
              </w:rPr>
              <w:t xml:space="preserve"> in Hermiston as well as an entry into a drawing for a free chrome book.  They are giving away a total of 4 chrome books.</w:t>
            </w:r>
          </w:p>
        </w:tc>
      </w:tr>
    </w:tbl>
    <w:p w:rsidR="00D7188E" w:rsidRPr="00E65E4A" w:rsidRDefault="00D7188E" w:rsidP="00D7188E">
      <w:pPr>
        <w:spacing w:after="0" w:line="240" w:lineRule="auto"/>
        <w:jc w:val="both"/>
        <w:rPr>
          <w:rFonts w:ascii="Arial" w:hAnsi="Arial" w:cs="Arial"/>
        </w:rPr>
      </w:pPr>
    </w:p>
    <w:p w:rsidR="00C66BCD" w:rsidRPr="007705D5" w:rsidRDefault="00353B22" w:rsidP="00214C8B">
      <w:pPr>
        <w:spacing w:after="0" w:line="240" w:lineRule="auto"/>
        <w:jc w:val="both"/>
        <w:rPr>
          <w:rFonts w:ascii="Arial" w:hAnsi="Arial" w:cs="Arial"/>
          <w:b/>
        </w:rPr>
      </w:pPr>
      <w:r w:rsidRPr="00E65E4A">
        <w:rPr>
          <w:rFonts w:ascii="Arial" w:hAnsi="Arial" w:cs="Arial"/>
        </w:rPr>
        <w:t xml:space="preserve">Next meeting will be </w:t>
      </w:r>
      <w:r w:rsidR="00212084" w:rsidRPr="00E65E4A">
        <w:rPr>
          <w:rFonts w:ascii="Arial" w:hAnsi="Arial" w:cs="Arial"/>
        </w:rPr>
        <w:t>September 7th</w:t>
      </w:r>
      <w:r w:rsidRPr="00E65E4A">
        <w:rPr>
          <w:rFonts w:ascii="Arial" w:hAnsi="Arial" w:cs="Arial"/>
        </w:rPr>
        <w:t xml:space="preserve"> at 9:00am at </w:t>
      </w:r>
      <w:r w:rsidR="00EB1781" w:rsidRPr="00E65E4A">
        <w:rPr>
          <w:rFonts w:ascii="Arial" w:hAnsi="Arial" w:cs="Arial"/>
        </w:rPr>
        <w:t>Morrow County Bartholomew Building, 110 North</w:t>
      </w:r>
      <w:r w:rsidR="00EB1781">
        <w:rPr>
          <w:rFonts w:ascii="Arial" w:hAnsi="Arial" w:cs="Arial"/>
          <w:b/>
        </w:rPr>
        <w:t xml:space="preserve"> Court Street, Heppner, Oregon.</w:t>
      </w:r>
    </w:p>
    <w:p w:rsidR="00D17593" w:rsidRPr="007705D5" w:rsidRDefault="00D17593" w:rsidP="00214C8B">
      <w:pPr>
        <w:spacing w:after="0" w:line="240" w:lineRule="auto"/>
        <w:jc w:val="both"/>
        <w:rPr>
          <w:rFonts w:ascii="Arial" w:hAnsi="Arial" w:cs="Arial"/>
          <w:b/>
        </w:rPr>
      </w:pPr>
    </w:p>
    <w:p w:rsidR="008D2F27" w:rsidRPr="007705D5" w:rsidRDefault="004A7CB3" w:rsidP="00316247">
      <w:pPr>
        <w:spacing w:after="0" w:line="240" w:lineRule="auto"/>
        <w:jc w:val="both"/>
        <w:rPr>
          <w:rFonts w:ascii="Arial" w:hAnsi="Arial" w:cs="Arial"/>
          <w:b/>
        </w:rPr>
      </w:pPr>
      <w:r w:rsidRPr="007705D5">
        <w:rPr>
          <w:rFonts w:ascii="Arial" w:hAnsi="Arial" w:cs="Arial"/>
          <w:b/>
        </w:rPr>
        <w:t xml:space="preserve">Meeting </w:t>
      </w:r>
      <w:r w:rsidR="00353B22" w:rsidRPr="007705D5">
        <w:rPr>
          <w:rFonts w:ascii="Arial" w:hAnsi="Arial" w:cs="Arial"/>
          <w:b/>
        </w:rPr>
        <w:t>Adjourn</w:t>
      </w:r>
      <w:r w:rsidRPr="007705D5">
        <w:rPr>
          <w:rFonts w:ascii="Arial" w:hAnsi="Arial" w:cs="Arial"/>
          <w:b/>
        </w:rPr>
        <w:t>ed</w:t>
      </w:r>
      <w:r w:rsidR="005D4154" w:rsidRPr="007705D5">
        <w:rPr>
          <w:rFonts w:ascii="Arial" w:hAnsi="Arial" w:cs="Arial"/>
          <w:b/>
        </w:rPr>
        <w:t xml:space="preserve"> </w:t>
      </w:r>
      <w:r w:rsidR="00C66BCD" w:rsidRPr="007705D5">
        <w:rPr>
          <w:rFonts w:ascii="Arial" w:hAnsi="Arial" w:cs="Arial"/>
          <w:b/>
        </w:rPr>
        <w:t xml:space="preserve">at </w:t>
      </w:r>
      <w:r w:rsidR="00E65E4A">
        <w:rPr>
          <w:rFonts w:ascii="Arial" w:hAnsi="Arial" w:cs="Arial"/>
          <w:b/>
        </w:rPr>
        <w:t>11:18</w:t>
      </w:r>
      <w:r w:rsidR="003B7825" w:rsidRPr="007705D5">
        <w:rPr>
          <w:rFonts w:ascii="Arial" w:hAnsi="Arial" w:cs="Arial"/>
          <w:b/>
        </w:rPr>
        <w:t xml:space="preserve"> am</w:t>
      </w:r>
    </w:p>
    <w:tbl>
      <w:tblPr>
        <w:tblStyle w:val="TableGrid"/>
        <w:tblW w:w="0" w:type="auto"/>
        <w:tblLook w:val="04A0" w:firstRow="1" w:lastRow="0" w:firstColumn="1" w:lastColumn="0" w:noHBand="0" w:noVBand="1"/>
      </w:tblPr>
      <w:tblGrid>
        <w:gridCol w:w="10502"/>
      </w:tblGrid>
      <w:tr w:rsidR="008D2F27" w:rsidRPr="007705D5" w:rsidTr="008D2F27">
        <w:tc>
          <w:tcPr>
            <w:tcW w:w="10502" w:type="dxa"/>
            <w:tcBorders>
              <w:top w:val="single" w:sz="18" w:space="0" w:color="auto"/>
              <w:left w:val="nil"/>
              <w:bottom w:val="nil"/>
              <w:right w:val="nil"/>
            </w:tcBorders>
          </w:tcPr>
          <w:p w:rsidR="008D2F27" w:rsidRPr="007705D5" w:rsidRDefault="008D2F27" w:rsidP="00316247">
            <w:pPr>
              <w:jc w:val="both"/>
            </w:pPr>
          </w:p>
        </w:tc>
      </w:tr>
    </w:tbl>
    <w:p w:rsidR="008D2F27" w:rsidRPr="007705D5" w:rsidRDefault="008D2F27" w:rsidP="00316247">
      <w:pPr>
        <w:spacing w:after="0" w:line="240" w:lineRule="auto"/>
        <w:jc w:val="both"/>
      </w:pPr>
    </w:p>
    <w:sectPr w:rsidR="008D2F27" w:rsidRPr="007705D5" w:rsidSect="00EE474D">
      <w:pgSz w:w="12240" w:h="15840" w:code="1"/>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8F1" w:rsidRDefault="004308F1" w:rsidP="00655E88">
      <w:pPr>
        <w:spacing w:after="0" w:line="240" w:lineRule="auto"/>
      </w:pPr>
      <w:r>
        <w:separator/>
      </w:r>
    </w:p>
  </w:endnote>
  <w:endnote w:type="continuationSeparator" w:id="0">
    <w:p w:rsidR="004308F1" w:rsidRDefault="004308F1" w:rsidP="0065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8F1" w:rsidRDefault="004308F1" w:rsidP="00655E88">
      <w:pPr>
        <w:spacing w:after="0" w:line="240" w:lineRule="auto"/>
      </w:pPr>
      <w:r>
        <w:separator/>
      </w:r>
    </w:p>
  </w:footnote>
  <w:footnote w:type="continuationSeparator" w:id="0">
    <w:p w:rsidR="004308F1" w:rsidRDefault="004308F1" w:rsidP="00655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7308"/>
    <w:multiLevelType w:val="hybridMultilevel"/>
    <w:tmpl w:val="74461CE2"/>
    <w:lvl w:ilvl="0" w:tplc="A434C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F639C"/>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11B84"/>
    <w:multiLevelType w:val="multilevel"/>
    <w:tmpl w:val="B2084F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3F10DCF"/>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C51B9"/>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C1305"/>
    <w:multiLevelType w:val="hybridMultilevel"/>
    <w:tmpl w:val="D620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03470"/>
    <w:multiLevelType w:val="hybridMultilevel"/>
    <w:tmpl w:val="84E00240"/>
    <w:lvl w:ilvl="0" w:tplc="D09C85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400FE"/>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EC080A"/>
    <w:multiLevelType w:val="hybridMultilevel"/>
    <w:tmpl w:val="43BE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780FD4"/>
    <w:multiLevelType w:val="hybridMultilevel"/>
    <w:tmpl w:val="D8689EBE"/>
    <w:lvl w:ilvl="0" w:tplc="8ECC98A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D916BB"/>
    <w:multiLevelType w:val="hybridMultilevel"/>
    <w:tmpl w:val="8218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6806A4"/>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082D60"/>
    <w:multiLevelType w:val="hybridMultilevel"/>
    <w:tmpl w:val="67DE4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D5C7D"/>
    <w:multiLevelType w:val="hybridMultilevel"/>
    <w:tmpl w:val="9AA097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AA68BF"/>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
  </w:num>
  <w:num w:numId="4">
    <w:abstractNumId w:val="6"/>
  </w:num>
  <w:num w:numId="5">
    <w:abstractNumId w:val="0"/>
  </w:num>
  <w:num w:numId="6">
    <w:abstractNumId w:val="2"/>
  </w:num>
  <w:num w:numId="7">
    <w:abstractNumId w:val="10"/>
  </w:num>
  <w:num w:numId="8">
    <w:abstractNumId w:val="11"/>
  </w:num>
  <w:num w:numId="9">
    <w:abstractNumId w:val="7"/>
  </w:num>
  <w:num w:numId="10">
    <w:abstractNumId w:val="3"/>
  </w:num>
  <w:num w:numId="11">
    <w:abstractNumId w:val="9"/>
  </w:num>
  <w:num w:numId="12">
    <w:abstractNumId w:val="12"/>
  </w:num>
  <w:num w:numId="13">
    <w:abstractNumId w:val="1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8D"/>
    <w:rsid w:val="0000340F"/>
    <w:rsid w:val="00004FDB"/>
    <w:rsid w:val="00005FE2"/>
    <w:rsid w:val="00007FDC"/>
    <w:rsid w:val="00015F0D"/>
    <w:rsid w:val="00022C96"/>
    <w:rsid w:val="000236F7"/>
    <w:rsid w:val="00024941"/>
    <w:rsid w:val="0002658E"/>
    <w:rsid w:val="00027C3F"/>
    <w:rsid w:val="000421F6"/>
    <w:rsid w:val="00047834"/>
    <w:rsid w:val="00052B51"/>
    <w:rsid w:val="00054A98"/>
    <w:rsid w:val="00055D23"/>
    <w:rsid w:val="00061E3E"/>
    <w:rsid w:val="00073D3E"/>
    <w:rsid w:val="00073FC5"/>
    <w:rsid w:val="00083818"/>
    <w:rsid w:val="00085E9E"/>
    <w:rsid w:val="00086A8B"/>
    <w:rsid w:val="00090C4E"/>
    <w:rsid w:val="00097EC8"/>
    <w:rsid w:val="000A4630"/>
    <w:rsid w:val="000B3B37"/>
    <w:rsid w:val="000C1A06"/>
    <w:rsid w:val="000C387C"/>
    <w:rsid w:val="000C64E5"/>
    <w:rsid w:val="000C673A"/>
    <w:rsid w:val="000D0A13"/>
    <w:rsid w:val="000D3082"/>
    <w:rsid w:val="000D382F"/>
    <w:rsid w:val="000E21B4"/>
    <w:rsid w:val="000E4252"/>
    <w:rsid w:val="000E5293"/>
    <w:rsid w:val="001027A3"/>
    <w:rsid w:val="00103A4B"/>
    <w:rsid w:val="001047BF"/>
    <w:rsid w:val="00110644"/>
    <w:rsid w:val="00111CFB"/>
    <w:rsid w:val="001125A3"/>
    <w:rsid w:val="00115222"/>
    <w:rsid w:val="00116553"/>
    <w:rsid w:val="00120C6A"/>
    <w:rsid w:val="00121CC5"/>
    <w:rsid w:val="00125EBB"/>
    <w:rsid w:val="0012706A"/>
    <w:rsid w:val="00127AC4"/>
    <w:rsid w:val="00127CC6"/>
    <w:rsid w:val="00133CBB"/>
    <w:rsid w:val="00133FCB"/>
    <w:rsid w:val="00136318"/>
    <w:rsid w:val="00145C4B"/>
    <w:rsid w:val="0015230C"/>
    <w:rsid w:val="00161863"/>
    <w:rsid w:val="00165290"/>
    <w:rsid w:val="00166B39"/>
    <w:rsid w:val="00170D4B"/>
    <w:rsid w:val="00173A79"/>
    <w:rsid w:val="001815D9"/>
    <w:rsid w:val="00185BA4"/>
    <w:rsid w:val="00185F39"/>
    <w:rsid w:val="0019249E"/>
    <w:rsid w:val="00193AA4"/>
    <w:rsid w:val="001964DF"/>
    <w:rsid w:val="001A031E"/>
    <w:rsid w:val="001A14B0"/>
    <w:rsid w:val="001A5A23"/>
    <w:rsid w:val="001B1B34"/>
    <w:rsid w:val="001B1E85"/>
    <w:rsid w:val="001B2835"/>
    <w:rsid w:val="001B61A7"/>
    <w:rsid w:val="001C0429"/>
    <w:rsid w:val="001C413A"/>
    <w:rsid w:val="001C4629"/>
    <w:rsid w:val="001D2ED6"/>
    <w:rsid w:val="001D7329"/>
    <w:rsid w:val="001D7691"/>
    <w:rsid w:val="001E0311"/>
    <w:rsid w:val="001E1356"/>
    <w:rsid w:val="001E5201"/>
    <w:rsid w:val="001F0E33"/>
    <w:rsid w:val="001F1C27"/>
    <w:rsid w:val="001F2146"/>
    <w:rsid w:val="00204C43"/>
    <w:rsid w:val="00205AFB"/>
    <w:rsid w:val="002106E2"/>
    <w:rsid w:val="00210ED0"/>
    <w:rsid w:val="00212084"/>
    <w:rsid w:val="0021336F"/>
    <w:rsid w:val="00214330"/>
    <w:rsid w:val="00214C8B"/>
    <w:rsid w:val="00226F72"/>
    <w:rsid w:val="002273D6"/>
    <w:rsid w:val="002328E4"/>
    <w:rsid w:val="00236305"/>
    <w:rsid w:val="002427A6"/>
    <w:rsid w:val="00244F14"/>
    <w:rsid w:val="00245B2D"/>
    <w:rsid w:val="00250056"/>
    <w:rsid w:val="00257E15"/>
    <w:rsid w:val="00260F82"/>
    <w:rsid w:val="00276F4F"/>
    <w:rsid w:val="00277287"/>
    <w:rsid w:val="00283594"/>
    <w:rsid w:val="00287749"/>
    <w:rsid w:val="002A12D0"/>
    <w:rsid w:val="002A1F3B"/>
    <w:rsid w:val="002A47C3"/>
    <w:rsid w:val="002A5828"/>
    <w:rsid w:val="002A66DB"/>
    <w:rsid w:val="002B1C92"/>
    <w:rsid w:val="002B27A4"/>
    <w:rsid w:val="002C0C95"/>
    <w:rsid w:val="002C1040"/>
    <w:rsid w:val="002C2137"/>
    <w:rsid w:val="002D0421"/>
    <w:rsid w:val="002D46C5"/>
    <w:rsid w:val="002D5BF6"/>
    <w:rsid w:val="002E531D"/>
    <w:rsid w:val="002E5F06"/>
    <w:rsid w:val="002E7D9A"/>
    <w:rsid w:val="002F6086"/>
    <w:rsid w:val="00301C05"/>
    <w:rsid w:val="003109D8"/>
    <w:rsid w:val="00314C7B"/>
    <w:rsid w:val="00314E28"/>
    <w:rsid w:val="00316247"/>
    <w:rsid w:val="00317178"/>
    <w:rsid w:val="00330E8C"/>
    <w:rsid w:val="00332B52"/>
    <w:rsid w:val="00333BAC"/>
    <w:rsid w:val="003358BD"/>
    <w:rsid w:val="00336809"/>
    <w:rsid w:val="00340F28"/>
    <w:rsid w:val="00340F5E"/>
    <w:rsid w:val="0034597F"/>
    <w:rsid w:val="00346233"/>
    <w:rsid w:val="00347E52"/>
    <w:rsid w:val="00350406"/>
    <w:rsid w:val="00353B22"/>
    <w:rsid w:val="00356526"/>
    <w:rsid w:val="00372C0D"/>
    <w:rsid w:val="0037503D"/>
    <w:rsid w:val="00375C25"/>
    <w:rsid w:val="00377D99"/>
    <w:rsid w:val="00377DD3"/>
    <w:rsid w:val="003817EC"/>
    <w:rsid w:val="00381D1C"/>
    <w:rsid w:val="00381E43"/>
    <w:rsid w:val="00392E24"/>
    <w:rsid w:val="003949DB"/>
    <w:rsid w:val="00395105"/>
    <w:rsid w:val="003A2A94"/>
    <w:rsid w:val="003A78FF"/>
    <w:rsid w:val="003B0076"/>
    <w:rsid w:val="003B2117"/>
    <w:rsid w:val="003B420B"/>
    <w:rsid w:val="003B7825"/>
    <w:rsid w:val="003C1AB0"/>
    <w:rsid w:val="003C38BC"/>
    <w:rsid w:val="003C43B2"/>
    <w:rsid w:val="003C4E05"/>
    <w:rsid w:val="003C58F0"/>
    <w:rsid w:val="003D4277"/>
    <w:rsid w:val="003D4AB3"/>
    <w:rsid w:val="003D4F9C"/>
    <w:rsid w:val="003E02C1"/>
    <w:rsid w:val="003E1C72"/>
    <w:rsid w:val="003E4F73"/>
    <w:rsid w:val="003F4731"/>
    <w:rsid w:val="00401D28"/>
    <w:rsid w:val="00403A91"/>
    <w:rsid w:val="004137CF"/>
    <w:rsid w:val="004163A2"/>
    <w:rsid w:val="004206B8"/>
    <w:rsid w:val="00423632"/>
    <w:rsid w:val="004240A2"/>
    <w:rsid w:val="00425039"/>
    <w:rsid w:val="004252EF"/>
    <w:rsid w:val="00426320"/>
    <w:rsid w:val="004308F1"/>
    <w:rsid w:val="00432E27"/>
    <w:rsid w:val="00432EF7"/>
    <w:rsid w:val="00434307"/>
    <w:rsid w:val="00440579"/>
    <w:rsid w:val="00442915"/>
    <w:rsid w:val="00447558"/>
    <w:rsid w:val="004513C1"/>
    <w:rsid w:val="00451C42"/>
    <w:rsid w:val="00456294"/>
    <w:rsid w:val="00462195"/>
    <w:rsid w:val="00464556"/>
    <w:rsid w:val="0046461E"/>
    <w:rsid w:val="00472048"/>
    <w:rsid w:val="00481EEA"/>
    <w:rsid w:val="00484E4B"/>
    <w:rsid w:val="00485FBA"/>
    <w:rsid w:val="004911D0"/>
    <w:rsid w:val="004A28C5"/>
    <w:rsid w:val="004A4F7D"/>
    <w:rsid w:val="004A5815"/>
    <w:rsid w:val="004A7CB3"/>
    <w:rsid w:val="004B70A4"/>
    <w:rsid w:val="004B7BD4"/>
    <w:rsid w:val="004C1A4D"/>
    <w:rsid w:val="004C7F8F"/>
    <w:rsid w:val="004D31D3"/>
    <w:rsid w:val="004D452F"/>
    <w:rsid w:val="004D61E6"/>
    <w:rsid w:val="004D649B"/>
    <w:rsid w:val="004E661D"/>
    <w:rsid w:val="004E7189"/>
    <w:rsid w:val="004F7343"/>
    <w:rsid w:val="0050274C"/>
    <w:rsid w:val="00504D4E"/>
    <w:rsid w:val="00507FEC"/>
    <w:rsid w:val="00511495"/>
    <w:rsid w:val="00511994"/>
    <w:rsid w:val="0052015D"/>
    <w:rsid w:val="005217FC"/>
    <w:rsid w:val="00522D6E"/>
    <w:rsid w:val="00523C2B"/>
    <w:rsid w:val="00531B76"/>
    <w:rsid w:val="00533996"/>
    <w:rsid w:val="005376E9"/>
    <w:rsid w:val="005424AA"/>
    <w:rsid w:val="00546041"/>
    <w:rsid w:val="005509E8"/>
    <w:rsid w:val="00556701"/>
    <w:rsid w:val="005605E6"/>
    <w:rsid w:val="005626FE"/>
    <w:rsid w:val="00563B3C"/>
    <w:rsid w:val="00565AC7"/>
    <w:rsid w:val="00567E87"/>
    <w:rsid w:val="005707FA"/>
    <w:rsid w:val="00584022"/>
    <w:rsid w:val="00585632"/>
    <w:rsid w:val="00586A4E"/>
    <w:rsid w:val="00592093"/>
    <w:rsid w:val="005A0473"/>
    <w:rsid w:val="005A3176"/>
    <w:rsid w:val="005B0043"/>
    <w:rsid w:val="005C3AA9"/>
    <w:rsid w:val="005C5AA4"/>
    <w:rsid w:val="005C5B07"/>
    <w:rsid w:val="005C6CC6"/>
    <w:rsid w:val="005D0A13"/>
    <w:rsid w:val="005D4154"/>
    <w:rsid w:val="005D527D"/>
    <w:rsid w:val="005E5B57"/>
    <w:rsid w:val="005F1FB1"/>
    <w:rsid w:val="005F2F70"/>
    <w:rsid w:val="005F426A"/>
    <w:rsid w:val="005F4DD1"/>
    <w:rsid w:val="0060174C"/>
    <w:rsid w:val="006025DE"/>
    <w:rsid w:val="0060322B"/>
    <w:rsid w:val="0060568C"/>
    <w:rsid w:val="00605B34"/>
    <w:rsid w:val="00606C4C"/>
    <w:rsid w:val="00606E4E"/>
    <w:rsid w:val="0060746F"/>
    <w:rsid w:val="00607C04"/>
    <w:rsid w:val="00612264"/>
    <w:rsid w:val="00612ECE"/>
    <w:rsid w:val="0062191C"/>
    <w:rsid w:val="00622E6E"/>
    <w:rsid w:val="0062507F"/>
    <w:rsid w:val="006327B5"/>
    <w:rsid w:val="00642365"/>
    <w:rsid w:val="0065055F"/>
    <w:rsid w:val="00650A50"/>
    <w:rsid w:val="00652B5C"/>
    <w:rsid w:val="00655BCD"/>
    <w:rsid w:val="00655E88"/>
    <w:rsid w:val="00656D7E"/>
    <w:rsid w:val="00660E24"/>
    <w:rsid w:val="00661DC0"/>
    <w:rsid w:val="0066452C"/>
    <w:rsid w:val="0066517D"/>
    <w:rsid w:val="00674570"/>
    <w:rsid w:val="00674BCC"/>
    <w:rsid w:val="00675DFE"/>
    <w:rsid w:val="0067609E"/>
    <w:rsid w:val="006769F0"/>
    <w:rsid w:val="00680D89"/>
    <w:rsid w:val="00682FF3"/>
    <w:rsid w:val="00690DD5"/>
    <w:rsid w:val="00692886"/>
    <w:rsid w:val="00694A50"/>
    <w:rsid w:val="00696629"/>
    <w:rsid w:val="006A0E5E"/>
    <w:rsid w:val="006A1ECF"/>
    <w:rsid w:val="006A74F6"/>
    <w:rsid w:val="006B1487"/>
    <w:rsid w:val="006B26B2"/>
    <w:rsid w:val="006B39C4"/>
    <w:rsid w:val="006C2096"/>
    <w:rsid w:val="006C5B9B"/>
    <w:rsid w:val="006C6800"/>
    <w:rsid w:val="006D2231"/>
    <w:rsid w:val="006D47C0"/>
    <w:rsid w:val="006D5D96"/>
    <w:rsid w:val="006D7339"/>
    <w:rsid w:val="006D7786"/>
    <w:rsid w:val="006E4FD6"/>
    <w:rsid w:val="006F77AE"/>
    <w:rsid w:val="00704392"/>
    <w:rsid w:val="007046F0"/>
    <w:rsid w:val="00706F91"/>
    <w:rsid w:val="00712AAC"/>
    <w:rsid w:val="00722F51"/>
    <w:rsid w:val="007258B8"/>
    <w:rsid w:val="007258F5"/>
    <w:rsid w:val="00731087"/>
    <w:rsid w:val="00731676"/>
    <w:rsid w:val="00731FA6"/>
    <w:rsid w:val="0073320E"/>
    <w:rsid w:val="00734545"/>
    <w:rsid w:val="007353F4"/>
    <w:rsid w:val="00737264"/>
    <w:rsid w:val="00737B90"/>
    <w:rsid w:val="007409E9"/>
    <w:rsid w:val="00747171"/>
    <w:rsid w:val="00752249"/>
    <w:rsid w:val="00752FF4"/>
    <w:rsid w:val="00760D94"/>
    <w:rsid w:val="00761429"/>
    <w:rsid w:val="00767CF5"/>
    <w:rsid w:val="007705D5"/>
    <w:rsid w:val="0077213C"/>
    <w:rsid w:val="0077760A"/>
    <w:rsid w:val="00792758"/>
    <w:rsid w:val="00792789"/>
    <w:rsid w:val="00792C4C"/>
    <w:rsid w:val="00793901"/>
    <w:rsid w:val="00796E48"/>
    <w:rsid w:val="007A1742"/>
    <w:rsid w:val="007A566C"/>
    <w:rsid w:val="007A700A"/>
    <w:rsid w:val="007B0A85"/>
    <w:rsid w:val="007B411E"/>
    <w:rsid w:val="007B503B"/>
    <w:rsid w:val="007B6256"/>
    <w:rsid w:val="007C040C"/>
    <w:rsid w:val="007C0C80"/>
    <w:rsid w:val="007C1409"/>
    <w:rsid w:val="007C41F5"/>
    <w:rsid w:val="007D03F4"/>
    <w:rsid w:val="007D4D86"/>
    <w:rsid w:val="007E30E9"/>
    <w:rsid w:val="007F0591"/>
    <w:rsid w:val="007F3522"/>
    <w:rsid w:val="00800C67"/>
    <w:rsid w:val="00803969"/>
    <w:rsid w:val="0080451F"/>
    <w:rsid w:val="00804F82"/>
    <w:rsid w:val="00812078"/>
    <w:rsid w:val="00812B93"/>
    <w:rsid w:val="008140E1"/>
    <w:rsid w:val="00816549"/>
    <w:rsid w:val="00817E2E"/>
    <w:rsid w:val="0082195A"/>
    <w:rsid w:val="00824331"/>
    <w:rsid w:val="008248A5"/>
    <w:rsid w:val="00831E9E"/>
    <w:rsid w:val="008343C8"/>
    <w:rsid w:val="0083489F"/>
    <w:rsid w:val="008360DA"/>
    <w:rsid w:val="00837FB0"/>
    <w:rsid w:val="00840FDB"/>
    <w:rsid w:val="00841E79"/>
    <w:rsid w:val="00846199"/>
    <w:rsid w:val="008476B0"/>
    <w:rsid w:val="0085365F"/>
    <w:rsid w:val="00854B03"/>
    <w:rsid w:val="0085583F"/>
    <w:rsid w:val="008655B5"/>
    <w:rsid w:val="00865F11"/>
    <w:rsid w:val="00867FC8"/>
    <w:rsid w:val="00871EBD"/>
    <w:rsid w:val="00872BD1"/>
    <w:rsid w:val="00874805"/>
    <w:rsid w:val="00880E52"/>
    <w:rsid w:val="008851DF"/>
    <w:rsid w:val="008863B7"/>
    <w:rsid w:val="00890BDE"/>
    <w:rsid w:val="00890FA7"/>
    <w:rsid w:val="00891067"/>
    <w:rsid w:val="00891E33"/>
    <w:rsid w:val="00897E01"/>
    <w:rsid w:val="008A6FE8"/>
    <w:rsid w:val="008B3000"/>
    <w:rsid w:val="008B3580"/>
    <w:rsid w:val="008B5125"/>
    <w:rsid w:val="008B5194"/>
    <w:rsid w:val="008B5AA1"/>
    <w:rsid w:val="008B5E17"/>
    <w:rsid w:val="008C1265"/>
    <w:rsid w:val="008C1526"/>
    <w:rsid w:val="008C3968"/>
    <w:rsid w:val="008C6B25"/>
    <w:rsid w:val="008D1C94"/>
    <w:rsid w:val="008D2F27"/>
    <w:rsid w:val="008D5891"/>
    <w:rsid w:val="008D7812"/>
    <w:rsid w:val="008E37CC"/>
    <w:rsid w:val="008F4529"/>
    <w:rsid w:val="008F5A23"/>
    <w:rsid w:val="008F6C66"/>
    <w:rsid w:val="008F7A20"/>
    <w:rsid w:val="00901972"/>
    <w:rsid w:val="009029A5"/>
    <w:rsid w:val="00903DE5"/>
    <w:rsid w:val="00906B1E"/>
    <w:rsid w:val="0091659E"/>
    <w:rsid w:val="009169C8"/>
    <w:rsid w:val="009179D4"/>
    <w:rsid w:val="00921759"/>
    <w:rsid w:val="009239A2"/>
    <w:rsid w:val="00923B57"/>
    <w:rsid w:val="0092481F"/>
    <w:rsid w:val="0092525C"/>
    <w:rsid w:val="00927940"/>
    <w:rsid w:val="00932D7C"/>
    <w:rsid w:val="00940A45"/>
    <w:rsid w:val="00942180"/>
    <w:rsid w:val="009429FB"/>
    <w:rsid w:val="00944D77"/>
    <w:rsid w:val="00947532"/>
    <w:rsid w:val="00950719"/>
    <w:rsid w:val="00952823"/>
    <w:rsid w:val="009538F3"/>
    <w:rsid w:val="009547D2"/>
    <w:rsid w:val="00954D3F"/>
    <w:rsid w:val="0095705A"/>
    <w:rsid w:val="009621E0"/>
    <w:rsid w:val="0096484E"/>
    <w:rsid w:val="00964DAB"/>
    <w:rsid w:val="009664EC"/>
    <w:rsid w:val="00966B1B"/>
    <w:rsid w:val="00966D90"/>
    <w:rsid w:val="00974152"/>
    <w:rsid w:val="00975511"/>
    <w:rsid w:val="00976627"/>
    <w:rsid w:val="00977451"/>
    <w:rsid w:val="00977A63"/>
    <w:rsid w:val="00980372"/>
    <w:rsid w:val="009832B5"/>
    <w:rsid w:val="009915FA"/>
    <w:rsid w:val="009933CC"/>
    <w:rsid w:val="00994B98"/>
    <w:rsid w:val="009A246B"/>
    <w:rsid w:val="009A2E74"/>
    <w:rsid w:val="009A5144"/>
    <w:rsid w:val="009A73D0"/>
    <w:rsid w:val="009B3303"/>
    <w:rsid w:val="009B3EB5"/>
    <w:rsid w:val="009B496A"/>
    <w:rsid w:val="009C6CCA"/>
    <w:rsid w:val="009D16A4"/>
    <w:rsid w:val="009D358B"/>
    <w:rsid w:val="009D5001"/>
    <w:rsid w:val="009D74D6"/>
    <w:rsid w:val="009E1343"/>
    <w:rsid w:val="009E707C"/>
    <w:rsid w:val="009F65BA"/>
    <w:rsid w:val="00A03651"/>
    <w:rsid w:val="00A04FC0"/>
    <w:rsid w:val="00A07D74"/>
    <w:rsid w:val="00A07E2C"/>
    <w:rsid w:val="00A07FAC"/>
    <w:rsid w:val="00A11ED6"/>
    <w:rsid w:val="00A1479D"/>
    <w:rsid w:val="00A159FC"/>
    <w:rsid w:val="00A169EC"/>
    <w:rsid w:val="00A224CD"/>
    <w:rsid w:val="00A23AA1"/>
    <w:rsid w:val="00A31736"/>
    <w:rsid w:val="00A3501A"/>
    <w:rsid w:val="00A35846"/>
    <w:rsid w:val="00A42B25"/>
    <w:rsid w:val="00A4605A"/>
    <w:rsid w:val="00A501F6"/>
    <w:rsid w:val="00A54DF9"/>
    <w:rsid w:val="00A67169"/>
    <w:rsid w:val="00A7146D"/>
    <w:rsid w:val="00A719FF"/>
    <w:rsid w:val="00A72FDC"/>
    <w:rsid w:val="00A73F67"/>
    <w:rsid w:val="00A844F1"/>
    <w:rsid w:val="00A86FFD"/>
    <w:rsid w:val="00A926F6"/>
    <w:rsid w:val="00A93052"/>
    <w:rsid w:val="00AA3E86"/>
    <w:rsid w:val="00AA67F8"/>
    <w:rsid w:val="00AB0E6D"/>
    <w:rsid w:val="00AB0F89"/>
    <w:rsid w:val="00AB162B"/>
    <w:rsid w:val="00AB48C7"/>
    <w:rsid w:val="00AB5B2C"/>
    <w:rsid w:val="00AB7992"/>
    <w:rsid w:val="00AC35D0"/>
    <w:rsid w:val="00AC4506"/>
    <w:rsid w:val="00AC56E4"/>
    <w:rsid w:val="00AD121B"/>
    <w:rsid w:val="00AE308F"/>
    <w:rsid w:val="00AE376E"/>
    <w:rsid w:val="00AF00CC"/>
    <w:rsid w:val="00AF0692"/>
    <w:rsid w:val="00AF25AB"/>
    <w:rsid w:val="00B0733D"/>
    <w:rsid w:val="00B07ACE"/>
    <w:rsid w:val="00B12443"/>
    <w:rsid w:val="00B135D5"/>
    <w:rsid w:val="00B156FA"/>
    <w:rsid w:val="00B17656"/>
    <w:rsid w:val="00B231D5"/>
    <w:rsid w:val="00B23316"/>
    <w:rsid w:val="00B252FC"/>
    <w:rsid w:val="00B26BBE"/>
    <w:rsid w:val="00B32D74"/>
    <w:rsid w:val="00B34835"/>
    <w:rsid w:val="00B34EC7"/>
    <w:rsid w:val="00B37296"/>
    <w:rsid w:val="00B504B7"/>
    <w:rsid w:val="00B51C90"/>
    <w:rsid w:val="00B56728"/>
    <w:rsid w:val="00B6762F"/>
    <w:rsid w:val="00B738A4"/>
    <w:rsid w:val="00B76EB1"/>
    <w:rsid w:val="00B81414"/>
    <w:rsid w:val="00B83817"/>
    <w:rsid w:val="00B93AAE"/>
    <w:rsid w:val="00B96D5D"/>
    <w:rsid w:val="00B97338"/>
    <w:rsid w:val="00BA254F"/>
    <w:rsid w:val="00BA296A"/>
    <w:rsid w:val="00BA6294"/>
    <w:rsid w:val="00BB298B"/>
    <w:rsid w:val="00BB310C"/>
    <w:rsid w:val="00BB330E"/>
    <w:rsid w:val="00BB5E73"/>
    <w:rsid w:val="00BB79F0"/>
    <w:rsid w:val="00BC0EBF"/>
    <w:rsid w:val="00BC3F9B"/>
    <w:rsid w:val="00BD21FA"/>
    <w:rsid w:val="00BD71E4"/>
    <w:rsid w:val="00BE4D1C"/>
    <w:rsid w:val="00BF22FD"/>
    <w:rsid w:val="00C002BA"/>
    <w:rsid w:val="00C01079"/>
    <w:rsid w:val="00C01329"/>
    <w:rsid w:val="00C02B81"/>
    <w:rsid w:val="00C03335"/>
    <w:rsid w:val="00C116B4"/>
    <w:rsid w:val="00C118FB"/>
    <w:rsid w:val="00C146DA"/>
    <w:rsid w:val="00C209AE"/>
    <w:rsid w:val="00C23F35"/>
    <w:rsid w:val="00C333A8"/>
    <w:rsid w:val="00C34BB0"/>
    <w:rsid w:val="00C40BD9"/>
    <w:rsid w:val="00C42374"/>
    <w:rsid w:val="00C4648A"/>
    <w:rsid w:val="00C466CA"/>
    <w:rsid w:val="00C47AE8"/>
    <w:rsid w:val="00C54BD8"/>
    <w:rsid w:val="00C552A0"/>
    <w:rsid w:val="00C57EC3"/>
    <w:rsid w:val="00C61574"/>
    <w:rsid w:val="00C66737"/>
    <w:rsid w:val="00C66BCD"/>
    <w:rsid w:val="00C704B4"/>
    <w:rsid w:val="00C71ACB"/>
    <w:rsid w:val="00C7379A"/>
    <w:rsid w:val="00C75962"/>
    <w:rsid w:val="00C77EBC"/>
    <w:rsid w:val="00C811EE"/>
    <w:rsid w:val="00C813EE"/>
    <w:rsid w:val="00C8260A"/>
    <w:rsid w:val="00C84E41"/>
    <w:rsid w:val="00C914AD"/>
    <w:rsid w:val="00C952C6"/>
    <w:rsid w:val="00CB198D"/>
    <w:rsid w:val="00CB4C8E"/>
    <w:rsid w:val="00CC73E6"/>
    <w:rsid w:val="00CD2D17"/>
    <w:rsid w:val="00CE06F4"/>
    <w:rsid w:val="00CE1D1F"/>
    <w:rsid w:val="00CE1F22"/>
    <w:rsid w:val="00CE469B"/>
    <w:rsid w:val="00CE4C96"/>
    <w:rsid w:val="00CF0E8F"/>
    <w:rsid w:val="00CF1CE7"/>
    <w:rsid w:val="00CF2C91"/>
    <w:rsid w:val="00CF49D3"/>
    <w:rsid w:val="00CF6027"/>
    <w:rsid w:val="00CF7AF3"/>
    <w:rsid w:val="00D037F6"/>
    <w:rsid w:val="00D07B9C"/>
    <w:rsid w:val="00D1298A"/>
    <w:rsid w:val="00D16AD7"/>
    <w:rsid w:val="00D17593"/>
    <w:rsid w:val="00D30E90"/>
    <w:rsid w:val="00D34BFB"/>
    <w:rsid w:val="00D35923"/>
    <w:rsid w:val="00D40BB6"/>
    <w:rsid w:val="00D410FD"/>
    <w:rsid w:val="00D4207E"/>
    <w:rsid w:val="00D47035"/>
    <w:rsid w:val="00D50200"/>
    <w:rsid w:val="00D51C48"/>
    <w:rsid w:val="00D6383B"/>
    <w:rsid w:val="00D63A3D"/>
    <w:rsid w:val="00D67C04"/>
    <w:rsid w:val="00D70969"/>
    <w:rsid w:val="00D716E9"/>
    <w:rsid w:val="00D7188E"/>
    <w:rsid w:val="00D72201"/>
    <w:rsid w:val="00D73022"/>
    <w:rsid w:val="00D7335D"/>
    <w:rsid w:val="00D75F2A"/>
    <w:rsid w:val="00D76709"/>
    <w:rsid w:val="00D82001"/>
    <w:rsid w:val="00D826DC"/>
    <w:rsid w:val="00D869E2"/>
    <w:rsid w:val="00D910B1"/>
    <w:rsid w:val="00D954DA"/>
    <w:rsid w:val="00DA3482"/>
    <w:rsid w:val="00DA48B8"/>
    <w:rsid w:val="00DA5223"/>
    <w:rsid w:val="00DA61CC"/>
    <w:rsid w:val="00DB44B3"/>
    <w:rsid w:val="00DB5D24"/>
    <w:rsid w:val="00DB7179"/>
    <w:rsid w:val="00DC194B"/>
    <w:rsid w:val="00DC20E7"/>
    <w:rsid w:val="00DC3551"/>
    <w:rsid w:val="00DC7C78"/>
    <w:rsid w:val="00DD33E5"/>
    <w:rsid w:val="00DD5B96"/>
    <w:rsid w:val="00DD64BA"/>
    <w:rsid w:val="00DD6DD6"/>
    <w:rsid w:val="00DE0312"/>
    <w:rsid w:val="00DE2EE4"/>
    <w:rsid w:val="00DE3DE3"/>
    <w:rsid w:val="00DE5BAC"/>
    <w:rsid w:val="00DE610B"/>
    <w:rsid w:val="00DF1179"/>
    <w:rsid w:val="00DF35B6"/>
    <w:rsid w:val="00DF3FF9"/>
    <w:rsid w:val="00DF766D"/>
    <w:rsid w:val="00E054D4"/>
    <w:rsid w:val="00E05C56"/>
    <w:rsid w:val="00E1082C"/>
    <w:rsid w:val="00E13044"/>
    <w:rsid w:val="00E20857"/>
    <w:rsid w:val="00E21896"/>
    <w:rsid w:val="00E21E35"/>
    <w:rsid w:val="00E24635"/>
    <w:rsid w:val="00E25AFD"/>
    <w:rsid w:val="00E2682E"/>
    <w:rsid w:val="00E276A9"/>
    <w:rsid w:val="00E30C92"/>
    <w:rsid w:val="00E35B95"/>
    <w:rsid w:val="00E368DC"/>
    <w:rsid w:val="00E513E2"/>
    <w:rsid w:val="00E542F2"/>
    <w:rsid w:val="00E57839"/>
    <w:rsid w:val="00E600E9"/>
    <w:rsid w:val="00E60205"/>
    <w:rsid w:val="00E65E4A"/>
    <w:rsid w:val="00E70642"/>
    <w:rsid w:val="00E720DB"/>
    <w:rsid w:val="00E755ED"/>
    <w:rsid w:val="00E759A1"/>
    <w:rsid w:val="00E82ACC"/>
    <w:rsid w:val="00E87FA3"/>
    <w:rsid w:val="00E903DD"/>
    <w:rsid w:val="00EA15B3"/>
    <w:rsid w:val="00EA1942"/>
    <w:rsid w:val="00EA6AEB"/>
    <w:rsid w:val="00EA70BD"/>
    <w:rsid w:val="00EB1781"/>
    <w:rsid w:val="00EB17A3"/>
    <w:rsid w:val="00EB2576"/>
    <w:rsid w:val="00EB36FD"/>
    <w:rsid w:val="00EB3BC7"/>
    <w:rsid w:val="00EB4863"/>
    <w:rsid w:val="00EB6268"/>
    <w:rsid w:val="00EB74AE"/>
    <w:rsid w:val="00EB7AD0"/>
    <w:rsid w:val="00EC12D9"/>
    <w:rsid w:val="00EC2475"/>
    <w:rsid w:val="00EC79F8"/>
    <w:rsid w:val="00ED472B"/>
    <w:rsid w:val="00ED58B5"/>
    <w:rsid w:val="00EE081A"/>
    <w:rsid w:val="00EE4653"/>
    <w:rsid w:val="00EE474D"/>
    <w:rsid w:val="00EE5C06"/>
    <w:rsid w:val="00EF1B0A"/>
    <w:rsid w:val="00EF509D"/>
    <w:rsid w:val="00EF58A9"/>
    <w:rsid w:val="00EF6DF0"/>
    <w:rsid w:val="00F067CE"/>
    <w:rsid w:val="00F07152"/>
    <w:rsid w:val="00F07A0F"/>
    <w:rsid w:val="00F07FFE"/>
    <w:rsid w:val="00F12DB6"/>
    <w:rsid w:val="00F1468D"/>
    <w:rsid w:val="00F15C1E"/>
    <w:rsid w:val="00F16F07"/>
    <w:rsid w:val="00F20675"/>
    <w:rsid w:val="00F21A31"/>
    <w:rsid w:val="00F226BA"/>
    <w:rsid w:val="00F262C4"/>
    <w:rsid w:val="00F30582"/>
    <w:rsid w:val="00F31A36"/>
    <w:rsid w:val="00F32C62"/>
    <w:rsid w:val="00F375EE"/>
    <w:rsid w:val="00F4070A"/>
    <w:rsid w:val="00F430BE"/>
    <w:rsid w:val="00F518B3"/>
    <w:rsid w:val="00F530EE"/>
    <w:rsid w:val="00F720CC"/>
    <w:rsid w:val="00F762FA"/>
    <w:rsid w:val="00F8045A"/>
    <w:rsid w:val="00F820EB"/>
    <w:rsid w:val="00F8679C"/>
    <w:rsid w:val="00F90B71"/>
    <w:rsid w:val="00F9236D"/>
    <w:rsid w:val="00F94835"/>
    <w:rsid w:val="00FA0332"/>
    <w:rsid w:val="00FA2BA7"/>
    <w:rsid w:val="00FA324C"/>
    <w:rsid w:val="00FA3A63"/>
    <w:rsid w:val="00FA657F"/>
    <w:rsid w:val="00FA74C9"/>
    <w:rsid w:val="00FB117E"/>
    <w:rsid w:val="00FB2C6F"/>
    <w:rsid w:val="00FB40DA"/>
    <w:rsid w:val="00FB7E09"/>
    <w:rsid w:val="00FC1EC0"/>
    <w:rsid w:val="00FC30BD"/>
    <w:rsid w:val="00FC57C9"/>
    <w:rsid w:val="00FC6ED7"/>
    <w:rsid w:val="00FD5FCF"/>
    <w:rsid w:val="00FD6057"/>
    <w:rsid w:val="00FD7445"/>
    <w:rsid w:val="00FE0D94"/>
    <w:rsid w:val="00FE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47301-0BDE-4DEA-8DE0-043BF752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C75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27A4"/>
    <w:rPr>
      <w:color w:val="0000FF"/>
      <w:u w:val="single"/>
    </w:rPr>
  </w:style>
  <w:style w:type="character" w:customStyle="1" w:styleId="apple-converted-space">
    <w:name w:val="apple-converted-space"/>
    <w:basedOn w:val="DefaultParagraphFont"/>
    <w:rsid w:val="00423632"/>
  </w:style>
  <w:style w:type="character" w:styleId="Emphasis">
    <w:name w:val="Emphasis"/>
    <w:basedOn w:val="DefaultParagraphFont"/>
    <w:uiPriority w:val="20"/>
    <w:qFormat/>
    <w:rsid w:val="00423632"/>
    <w:rPr>
      <w:i/>
      <w:iCs/>
    </w:rPr>
  </w:style>
  <w:style w:type="paragraph" w:styleId="ListParagraph">
    <w:name w:val="List Paragraph"/>
    <w:basedOn w:val="Normal"/>
    <w:uiPriority w:val="34"/>
    <w:qFormat/>
    <w:rsid w:val="008360DA"/>
    <w:pPr>
      <w:ind w:left="720"/>
      <w:contextualSpacing/>
    </w:pPr>
  </w:style>
  <w:style w:type="paragraph" w:styleId="Header">
    <w:name w:val="header"/>
    <w:basedOn w:val="Normal"/>
    <w:link w:val="HeaderChar"/>
    <w:uiPriority w:val="99"/>
    <w:unhideWhenUsed/>
    <w:rsid w:val="0065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E88"/>
  </w:style>
  <w:style w:type="paragraph" w:styleId="Footer">
    <w:name w:val="footer"/>
    <w:basedOn w:val="Normal"/>
    <w:link w:val="FooterChar"/>
    <w:uiPriority w:val="99"/>
    <w:unhideWhenUsed/>
    <w:rsid w:val="0065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E88"/>
  </w:style>
  <w:style w:type="paragraph" w:styleId="NormalWeb">
    <w:name w:val="Normal (Web)"/>
    <w:basedOn w:val="Normal"/>
    <w:uiPriority w:val="99"/>
    <w:unhideWhenUsed/>
    <w:rsid w:val="00B676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5BCD"/>
    <w:rPr>
      <w:b/>
      <w:bCs/>
    </w:rPr>
  </w:style>
  <w:style w:type="table" w:styleId="TableGrid">
    <w:name w:val="Table Grid"/>
    <w:basedOn w:val="TableNormal"/>
    <w:uiPriority w:val="39"/>
    <w:rsid w:val="00D7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3423">
      <w:bodyDiv w:val="1"/>
      <w:marLeft w:val="0"/>
      <w:marRight w:val="0"/>
      <w:marTop w:val="0"/>
      <w:marBottom w:val="0"/>
      <w:divBdr>
        <w:top w:val="none" w:sz="0" w:space="0" w:color="auto"/>
        <w:left w:val="none" w:sz="0" w:space="0" w:color="auto"/>
        <w:bottom w:val="none" w:sz="0" w:space="0" w:color="auto"/>
        <w:right w:val="none" w:sz="0" w:space="0" w:color="auto"/>
      </w:divBdr>
    </w:div>
    <w:div w:id="176430713">
      <w:bodyDiv w:val="1"/>
      <w:marLeft w:val="0"/>
      <w:marRight w:val="0"/>
      <w:marTop w:val="0"/>
      <w:marBottom w:val="0"/>
      <w:divBdr>
        <w:top w:val="none" w:sz="0" w:space="0" w:color="auto"/>
        <w:left w:val="none" w:sz="0" w:space="0" w:color="auto"/>
        <w:bottom w:val="none" w:sz="0" w:space="0" w:color="auto"/>
        <w:right w:val="none" w:sz="0" w:space="0" w:color="auto"/>
      </w:divBdr>
      <w:divsChild>
        <w:div w:id="509103009">
          <w:marLeft w:val="0"/>
          <w:marRight w:val="0"/>
          <w:marTop w:val="0"/>
          <w:marBottom w:val="0"/>
          <w:divBdr>
            <w:top w:val="none" w:sz="0" w:space="0" w:color="auto"/>
            <w:left w:val="none" w:sz="0" w:space="0" w:color="auto"/>
            <w:bottom w:val="none" w:sz="0" w:space="0" w:color="auto"/>
            <w:right w:val="none" w:sz="0" w:space="0" w:color="auto"/>
          </w:divBdr>
          <w:divsChild>
            <w:div w:id="86925303">
              <w:marLeft w:val="0"/>
              <w:marRight w:val="0"/>
              <w:marTop w:val="0"/>
              <w:marBottom w:val="0"/>
              <w:divBdr>
                <w:top w:val="none" w:sz="0" w:space="0" w:color="auto"/>
                <w:left w:val="none" w:sz="0" w:space="0" w:color="auto"/>
                <w:bottom w:val="none" w:sz="0" w:space="0" w:color="auto"/>
                <w:right w:val="none" w:sz="0" w:space="0" w:color="auto"/>
              </w:divBdr>
              <w:divsChild>
                <w:div w:id="271939572">
                  <w:marLeft w:val="0"/>
                  <w:marRight w:val="0"/>
                  <w:marTop w:val="0"/>
                  <w:marBottom w:val="0"/>
                  <w:divBdr>
                    <w:top w:val="none" w:sz="0" w:space="0" w:color="auto"/>
                    <w:left w:val="none" w:sz="0" w:space="0" w:color="auto"/>
                    <w:bottom w:val="none" w:sz="0" w:space="0" w:color="auto"/>
                    <w:right w:val="none" w:sz="0" w:space="0" w:color="auto"/>
                  </w:divBdr>
                  <w:divsChild>
                    <w:div w:id="855074517">
                      <w:marLeft w:val="0"/>
                      <w:marRight w:val="0"/>
                      <w:marTop w:val="0"/>
                      <w:marBottom w:val="0"/>
                      <w:divBdr>
                        <w:top w:val="none" w:sz="0" w:space="0" w:color="auto"/>
                        <w:left w:val="none" w:sz="0" w:space="0" w:color="auto"/>
                        <w:bottom w:val="none" w:sz="0" w:space="0" w:color="auto"/>
                        <w:right w:val="none" w:sz="0" w:space="0" w:color="auto"/>
                      </w:divBdr>
                      <w:divsChild>
                        <w:div w:id="790131361">
                          <w:marLeft w:val="0"/>
                          <w:marRight w:val="0"/>
                          <w:marTop w:val="0"/>
                          <w:marBottom w:val="0"/>
                          <w:divBdr>
                            <w:top w:val="none" w:sz="0" w:space="0" w:color="auto"/>
                            <w:left w:val="none" w:sz="0" w:space="0" w:color="auto"/>
                            <w:bottom w:val="none" w:sz="0" w:space="0" w:color="auto"/>
                            <w:right w:val="none" w:sz="0" w:space="0" w:color="auto"/>
                          </w:divBdr>
                          <w:divsChild>
                            <w:div w:id="1513495769">
                              <w:marLeft w:val="0"/>
                              <w:marRight w:val="0"/>
                              <w:marTop w:val="0"/>
                              <w:marBottom w:val="0"/>
                              <w:divBdr>
                                <w:top w:val="none" w:sz="0" w:space="0" w:color="auto"/>
                                <w:left w:val="none" w:sz="0" w:space="0" w:color="auto"/>
                                <w:bottom w:val="none" w:sz="0" w:space="0" w:color="auto"/>
                                <w:right w:val="none" w:sz="0" w:space="0" w:color="auto"/>
                              </w:divBdr>
                              <w:divsChild>
                                <w:div w:id="1329208781">
                                  <w:marLeft w:val="0"/>
                                  <w:marRight w:val="0"/>
                                  <w:marTop w:val="0"/>
                                  <w:marBottom w:val="0"/>
                                  <w:divBdr>
                                    <w:top w:val="none" w:sz="0" w:space="0" w:color="auto"/>
                                    <w:left w:val="none" w:sz="0" w:space="0" w:color="auto"/>
                                    <w:bottom w:val="none" w:sz="0" w:space="0" w:color="auto"/>
                                    <w:right w:val="none" w:sz="0" w:space="0" w:color="auto"/>
                                  </w:divBdr>
                                  <w:divsChild>
                                    <w:div w:id="1875116671">
                                      <w:marLeft w:val="0"/>
                                      <w:marRight w:val="0"/>
                                      <w:marTop w:val="0"/>
                                      <w:marBottom w:val="0"/>
                                      <w:divBdr>
                                        <w:top w:val="none" w:sz="0" w:space="0" w:color="auto"/>
                                        <w:left w:val="none" w:sz="0" w:space="0" w:color="auto"/>
                                        <w:bottom w:val="none" w:sz="0" w:space="0" w:color="auto"/>
                                        <w:right w:val="none" w:sz="0" w:space="0" w:color="auto"/>
                                      </w:divBdr>
                                      <w:divsChild>
                                        <w:div w:id="740833187">
                                          <w:marLeft w:val="0"/>
                                          <w:marRight w:val="0"/>
                                          <w:marTop w:val="0"/>
                                          <w:marBottom w:val="0"/>
                                          <w:divBdr>
                                            <w:top w:val="none" w:sz="0" w:space="0" w:color="auto"/>
                                            <w:left w:val="none" w:sz="0" w:space="0" w:color="auto"/>
                                            <w:bottom w:val="none" w:sz="0" w:space="0" w:color="auto"/>
                                            <w:right w:val="none" w:sz="0" w:space="0" w:color="auto"/>
                                          </w:divBdr>
                                          <w:divsChild>
                                            <w:div w:id="947468787">
                                              <w:marLeft w:val="0"/>
                                              <w:marRight w:val="0"/>
                                              <w:marTop w:val="0"/>
                                              <w:marBottom w:val="0"/>
                                              <w:divBdr>
                                                <w:top w:val="none" w:sz="0" w:space="0" w:color="auto"/>
                                                <w:left w:val="none" w:sz="0" w:space="0" w:color="auto"/>
                                                <w:bottom w:val="none" w:sz="0" w:space="0" w:color="auto"/>
                                                <w:right w:val="none" w:sz="0" w:space="0" w:color="auto"/>
                                              </w:divBdr>
                                              <w:divsChild>
                                                <w:div w:id="2141990867">
                                                  <w:marLeft w:val="0"/>
                                                  <w:marRight w:val="0"/>
                                                  <w:marTop w:val="0"/>
                                                  <w:marBottom w:val="0"/>
                                                  <w:divBdr>
                                                    <w:top w:val="none" w:sz="0" w:space="0" w:color="auto"/>
                                                    <w:left w:val="none" w:sz="0" w:space="0" w:color="auto"/>
                                                    <w:bottom w:val="none" w:sz="0" w:space="0" w:color="auto"/>
                                                    <w:right w:val="none" w:sz="0" w:space="0" w:color="auto"/>
                                                  </w:divBdr>
                                                  <w:divsChild>
                                                    <w:div w:id="1566572761">
                                                      <w:marLeft w:val="0"/>
                                                      <w:marRight w:val="0"/>
                                                      <w:marTop w:val="0"/>
                                                      <w:marBottom w:val="0"/>
                                                      <w:divBdr>
                                                        <w:top w:val="none" w:sz="0" w:space="0" w:color="auto"/>
                                                        <w:left w:val="none" w:sz="0" w:space="0" w:color="auto"/>
                                                        <w:bottom w:val="none" w:sz="0" w:space="0" w:color="auto"/>
                                                        <w:right w:val="none" w:sz="0" w:space="0" w:color="auto"/>
                                                      </w:divBdr>
                                                      <w:divsChild>
                                                        <w:div w:id="21396374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221156">
      <w:bodyDiv w:val="1"/>
      <w:marLeft w:val="0"/>
      <w:marRight w:val="0"/>
      <w:marTop w:val="0"/>
      <w:marBottom w:val="0"/>
      <w:divBdr>
        <w:top w:val="none" w:sz="0" w:space="0" w:color="auto"/>
        <w:left w:val="none" w:sz="0" w:space="0" w:color="auto"/>
        <w:bottom w:val="none" w:sz="0" w:space="0" w:color="auto"/>
        <w:right w:val="none" w:sz="0" w:space="0" w:color="auto"/>
      </w:divBdr>
    </w:div>
    <w:div w:id="394742006">
      <w:bodyDiv w:val="1"/>
      <w:marLeft w:val="0"/>
      <w:marRight w:val="0"/>
      <w:marTop w:val="0"/>
      <w:marBottom w:val="0"/>
      <w:divBdr>
        <w:top w:val="none" w:sz="0" w:space="0" w:color="auto"/>
        <w:left w:val="none" w:sz="0" w:space="0" w:color="auto"/>
        <w:bottom w:val="none" w:sz="0" w:space="0" w:color="auto"/>
        <w:right w:val="none" w:sz="0" w:space="0" w:color="auto"/>
      </w:divBdr>
    </w:div>
    <w:div w:id="394744930">
      <w:bodyDiv w:val="1"/>
      <w:marLeft w:val="0"/>
      <w:marRight w:val="0"/>
      <w:marTop w:val="0"/>
      <w:marBottom w:val="0"/>
      <w:divBdr>
        <w:top w:val="none" w:sz="0" w:space="0" w:color="auto"/>
        <w:left w:val="none" w:sz="0" w:space="0" w:color="auto"/>
        <w:bottom w:val="none" w:sz="0" w:space="0" w:color="auto"/>
        <w:right w:val="none" w:sz="0" w:space="0" w:color="auto"/>
      </w:divBdr>
    </w:div>
    <w:div w:id="528027230">
      <w:bodyDiv w:val="1"/>
      <w:marLeft w:val="0"/>
      <w:marRight w:val="0"/>
      <w:marTop w:val="0"/>
      <w:marBottom w:val="0"/>
      <w:divBdr>
        <w:top w:val="none" w:sz="0" w:space="0" w:color="auto"/>
        <w:left w:val="none" w:sz="0" w:space="0" w:color="auto"/>
        <w:bottom w:val="none" w:sz="0" w:space="0" w:color="auto"/>
        <w:right w:val="none" w:sz="0" w:space="0" w:color="auto"/>
      </w:divBdr>
    </w:div>
    <w:div w:id="621499663">
      <w:bodyDiv w:val="1"/>
      <w:marLeft w:val="0"/>
      <w:marRight w:val="0"/>
      <w:marTop w:val="0"/>
      <w:marBottom w:val="0"/>
      <w:divBdr>
        <w:top w:val="none" w:sz="0" w:space="0" w:color="auto"/>
        <w:left w:val="none" w:sz="0" w:space="0" w:color="auto"/>
        <w:bottom w:val="none" w:sz="0" w:space="0" w:color="auto"/>
        <w:right w:val="none" w:sz="0" w:space="0" w:color="auto"/>
      </w:divBdr>
    </w:div>
    <w:div w:id="847790550">
      <w:bodyDiv w:val="1"/>
      <w:marLeft w:val="0"/>
      <w:marRight w:val="0"/>
      <w:marTop w:val="0"/>
      <w:marBottom w:val="0"/>
      <w:divBdr>
        <w:top w:val="none" w:sz="0" w:space="0" w:color="auto"/>
        <w:left w:val="none" w:sz="0" w:space="0" w:color="auto"/>
        <w:bottom w:val="none" w:sz="0" w:space="0" w:color="auto"/>
        <w:right w:val="none" w:sz="0" w:space="0" w:color="auto"/>
      </w:divBdr>
    </w:div>
    <w:div w:id="864949458">
      <w:bodyDiv w:val="1"/>
      <w:marLeft w:val="0"/>
      <w:marRight w:val="0"/>
      <w:marTop w:val="0"/>
      <w:marBottom w:val="0"/>
      <w:divBdr>
        <w:top w:val="none" w:sz="0" w:space="0" w:color="auto"/>
        <w:left w:val="none" w:sz="0" w:space="0" w:color="auto"/>
        <w:bottom w:val="none" w:sz="0" w:space="0" w:color="auto"/>
        <w:right w:val="none" w:sz="0" w:space="0" w:color="auto"/>
      </w:divBdr>
      <w:divsChild>
        <w:div w:id="2010479229">
          <w:marLeft w:val="0"/>
          <w:marRight w:val="0"/>
          <w:marTop w:val="750"/>
          <w:marBottom w:val="150"/>
          <w:divBdr>
            <w:top w:val="none" w:sz="0" w:space="0" w:color="auto"/>
            <w:left w:val="none" w:sz="0" w:space="0" w:color="auto"/>
            <w:bottom w:val="none" w:sz="0" w:space="0" w:color="auto"/>
            <w:right w:val="none" w:sz="0" w:space="0" w:color="auto"/>
          </w:divBdr>
          <w:divsChild>
            <w:div w:id="462230723">
              <w:marLeft w:val="0"/>
              <w:marRight w:val="0"/>
              <w:marTop w:val="0"/>
              <w:marBottom w:val="0"/>
              <w:divBdr>
                <w:top w:val="none" w:sz="0" w:space="0" w:color="auto"/>
                <w:left w:val="none" w:sz="0" w:space="0" w:color="auto"/>
                <w:bottom w:val="none" w:sz="0" w:space="0" w:color="auto"/>
                <w:right w:val="none" w:sz="0" w:space="0" w:color="auto"/>
              </w:divBdr>
              <w:divsChild>
                <w:div w:id="1513102922">
                  <w:marLeft w:val="0"/>
                  <w:marRight w:val="0"/>
                  <w:marTop w:val="0"/>
                  <w:marBottom w:val="0"/>
                  <w:divBdr>
                    <w:top w:val="none" w:sz="0" w:space="0" w:color="auto"/>
                    <w:left w:val="none" w:sz="0" w:space="0" w:color="auto"/>
                    <w:bottom w:val="none" w:sz="0" w:space="0" w:color="auto"/>
                    <w:right w:val="none" w:sz="0" w:space="0" w:color="auto"/>
                  </w:divBdr>
                  <w:divsChild>
                    <w:div w:id="2001037512">
                      <w:marLeft w:val="0"/>
                      <w:marRight w:val="0"/>
                      <w:marTop w:val="0"/>
                      <w:marBottom w:val="0"/>
                      <w:divBdr>
                        <w:top w:val="none" w:sz="0" w:space="0" w:color="auto"/>
                        <w:left w:val="none" w:sz="0" w:space="0" w:color="auto"/>
                        <w:bottom w:val="none" w:sz="0" w:space="0" w:color="auto"/>
                        <w:right w:val="none" w:sz="0" w:space="0" w:color="auto"/>
                      </w:divBdr>
                      <w:divsChild>
                        <w:div w:id="14116717">
                          <w:marLeft w:val="0"/>
                          <w:marRight w:val="0"/>
                          <w:marTop w:val="0"/>
                          <w:marBottom w:val="0"/>
                          <w:divBdr>
                            <w:top w:val="none" w:sz="0" w:space="0" w:color="auto"/>
                            <w:left w:val="none" w:sz="0" w:space="0" w:color="auto"/>
                            <w:bottom w:val="none" w:sz="0" w:space="0" w:color="auto"/>
                            <w:right w:val="none" w:sz="0" w:space="0" w:color="auto"/>
                          </w:divBdr>
                          <w:divsChild>
                            <w:div w:id="112335450">
                              <w:marLeft w:val="0"/>
                              <w:marRight w:val="0"/>
                              <w:marTop w:val="0"/>
                              <w:marBottom w:val="0"/>
                              <w:divBdr>
                                <w:top w:val="none" w:sz="0" w:space="0" w:color="auto"/>
                                <w:left w:val="none" w:sz="0" w:space="0" w:color="auto"/>
                                <w:bottom w:val="none" w:sz="0" w:space="0" w:color="auto"/>
                                <w:right w:val="none" w:sz="0" w:space="0" w:color="auto"/>
                              </w:divBdr>
                              <w:divsChild>
                                <w:div w:id="2100708260">
                                  <w:marLeft w:val="0"/>
                                  <w:marRight w:val="0"/>
                                  <w:marTop w:val="0"/>
                                  <w:marBottom w:val="0"/>
                                  <w:divBdr>
                                    <w:top w:val="none" w:sz="0" w:space="0" w:color="auto"/>
                                    <w:left w:val="none" w:sz="0" w:space="0" w:color="auto"/>
                                    <w:bottom w:val="none" w:sz="0" w:space="0" w:color="auto"/>
                                    <w:right w:val="none" w:sz="0" w:space="0" w:color="auto"/>
                                  </w:divBdr>
                                  <w:divsChild>
                                    <w:div w:id="1196112756">
                                      <w:marLeft w:val="0"/>
                                      <w:marRight w:val="0"/>
                                      <w:marTop w:val="0"/>
                                      <w:marBottom w:val="0"/>
                                      <w:divBdr>
                                        <w:top w:val="none" w:sz="0" w:space="0" w:color="auto"/>
                                        <w:left w:val="none" w:sz="0" w:space="0" w:color="auto"/>
                                        <w:bottom w:val="none" w:sz="0" w:space="0" w:color="auto"/>
                                        <w:right w:val="none" w:sz="0" w:space="0" w:color="auto"/>
                                      </w:divBdr>
                                      <w:divsChild>
                                        <w:div w:id="392122222">
                                          <w:marLeft w:val="0"/>
                                          <w:marRight w:val="0"/>
                                          <w:marTop w:val="0"/>
                                          <w:marBottom w:val="0"/>
                                          <w:divBdr>
                                            <w:top w:val="none" w:sz="0" w:space="0" w:color="auto"/>
                                            <w:left w:val="none" w:sz="0" w:space="0" w:color="auto"/>
                                            <w:bottom w:val="none" w:sz="0" w:space="0" w:color="auto"/>
                                            <w:right w:val="none" w:sz="0" w:space="0" w:color="auto"/>
                                          </w:divBdr>
                                          <w:divsChild>
                                            <w:div w:id="1726831536">
                                              <w:marLeft w:val="0"/>
                                              <w:marRight w:val="0"/>
                                              <w:marTop w:val="0"/>
                                              <w:marBottom w:val="0"/>
                                              <w:divBdr>
                                                <w:top w:val="none" w:sz="0" w:space="0" w:color="auto"/>
                                                <w:left w:val="none" w:sz="0" w:space="0" w:color="auto"/>
                                                <w:bottom w:val="none" w:sz="0" w:space="0" w:color="auto"/>
                                                <w:right w:val="none" w:sz="0" w:space="0" w:color="auto"/>
                                              </w:divBdr>
                                              <w:divsChild>
                                                <w:div w:id="1924298179">
                                                  <w:marLeft w:val="0"/>
                                                  <w:marRight w:val="0"/>
                                                  <w:marTop w:val="0"/>
                                                  <w:marBottom w:val="0"/>
                                                  <w:divBdr>
                                                    <w:top w:val="none" w:sz="0" w:space="0" w:color="auto"/>
                                                    <w:left w:val="none" w:sz="0" w:space="0" w:color="auto"/>
                                                    <w:bottom w:val="none" w:sz="0" w:space="0" w:color="auto"/>
                                                    <w:right w:val="none" w:sz="0" w:space="0" w:color="auto"/>
                                                  </w:divBdr>
                                                  <w:divsChild>
                                                    <w:div w:id="1440832458">
                                                      <w:marLeft w:val="0"/>
                                                      <w:marRight w:val="0"/>
                                                      <w:marTop w:val="0"/>
                                                      <w:marBottom w:val="0"/>
                                                      <w:divBdr>
                                                        <w:top w:val="none" w:sz="0" w:space="0" w:color="auto"/>
                                                        <w:left w:val="none" w:sz="0" w:space="0" w:color="auto"/>
                                                        <w:bottom w:val="none" w:sz="0" w:space="0" w:color="auto"/>
                                                        <w:right w:val="none" w:sz="0" w:space="0" w:color="auto"/>
                                                      </w:divBdr>
                                                      <w:divsChild>
                                                        <w:div w:id="11399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8873418">
      <w:bodyDiv w:val="1"/>
      <w:marLeft w:val="0"/>
      <w:marRight w:val="0"/>
      <w:marTop w:val="0"/>
      <w:marBottom w:val="0"/>
      <w:divBdr>
        <w:top w:val="none" w:sz="0" w:space="0" w:color="auto"/>
        <w:left w:val="none" w:sz="0" w:space="0" w:color="auto"/>
        <w:bottom w:val="none" w:sz="0" w:space="0" w:color="auto"/>
        <w:right w:val="none" w:sz="0" w:space="0" w:color="auto"/>
      </w:divBdr>
    </w:div>
    <w:div w:id="1114248298">
      <w:bodyDiv w:val="1"/>
      <w:marLeft w:val="0"/>
      <w:marRight w:val="0"/>
      <w:marTop w:val="0"/>
      <w:marBottom w:val="0"/>
      <w:divBdr>
        <w:top w:val="none" w:sz="0" w:space="0" w:color="auto"/>
        <w:left w:val="none" w:sz="0" w:space="0" w:color="auto"/>
        <w:bottom w:val="none" w:sz="0" w:space="0" w:color="auto"/>
        <w:right w:val="none" w:sz="0" w:space="0" w:color="auto"/>
      </w:divBdr>
    </w:div>
    <w:div w:id="1126850587">
      <w:bodyDiv w:val="1"/>
      <w:marLeft w:val="0"/>
      <w:marRight w:val="0"/>
      <w:marTop w:val="0"/>
      <w:marBottom w:val="0"/>
      <w:divBdr>
        <w:top w:val="none" w:sz="0" w:space="0" w:color="auto"/>
        <w:left w:val="none" w:sz="0" w:space="0" w:color="auto"/>
        <w:bottom w:val="none" w:sz="0" w:space="0" w:color="auto"/>
        <w:right w:val="none" w:sz="0" w:space="0" w:color="auto"/>
      </w:divBdr>
    </w:div>
    <w:div w:id="1297180317">
      <w:bodyDiv w:val="1"/>
      <w:marLeft w:val="0"/>
      <w:marRight w:val="0"/>
      <w:marTop w:val="0"/>
      <w:marBottom w:val="0"/>
      <w:divBdr>
        <w:top w:val="none" w:sz="0" w:space="0" w:color="auto"/>
        <w:left w:val="none" w:sz="0" w:space="0" w:color="auto"/>
        <w:bottom w:val="none" w:sz="0" w:space="0" w:color="auto"/>
        <w:right w:val="none" w:sz="0" w:space="0" w:color="auto"/>
      </w:divBdr>
    </w:div>
    <w:div w:id="1331330460">
      <w:bodyDiv w:val="1"/>
      <w:marLeft w:val="0"/>
      <w:marRight w:val="0"/>
      <w:marTop w:val="0"/>
      <w:marBottom w:val="0"/>
      <w:divBdr>
        <w:top w:val="none" w:sz="0" w:space="0" w:color="auto"/>
        <w:left w:val="none" w:sz="0" w:space="0" w:color="auto"/>
        <w:bottom w:val="none" w:sz="0" w:space="0" w:color="auto"/>
        <w:right w:val="none" w:sz="0" w:space="0" w:color="auto"/>
      </w:divBdr>
    </w:div>
    <w:div w:id="1387531030">
      <w:bodyDiv w:val="1"/>
      <w:marLeft w:val="0"/>
      <w:marRight w:val="0"/>
      <w:marTop w:val="0"/>
      <w:marBottom w:val="0"/>
      <w:divBdr>
        <w:top w:val="none" w:sz="0" w:space="0" w:color="auto"/>
        <w:left w:val="none" w:sz="0" w:space="0" w:color="auto"/>
        <w:bottom w:val="none" w:sz="0" w:space="0" w:color="auto"/>
        <w:right w:val="none" w:sz="0" w:space="0" w:color="auto"/>
      </w:divBdr>
    </w:div>
    <w:div w:id="1441029953">
      <w:bodyDiv w:val="1"/>
      <w:marLeft w:val="0"/>
      <w:marRight w:val="0"/>
      <w:marTop w:val="0"/>
      <w:marBottom w:val="0"/>
      <w:divBdr>
        <w:top w:val="none" w:sz="0" w:space="0" w:color="auto"/>
        <w:left w:val="none" w:sz="0" w:space="0" w:color="auto"/>
        <w:bottom w:val="none" w:sz="0" w:space="0" w:color="auto"/>
        <w:right w:val="none" w:sz="0" w:space="0" w:color="auto"/>
      </w:divBdr>
    </w:div>
    <w:div w:id="1608927443">
      <w:bodyDiv w:val="1"/>
      <w:marLeft w:val="0"/>
      <w:marRight w:val="0"/>
      <w:marTop w:val="0"/>
      <w:marBottom w:val="0"/>
      <w:divBdr>
        <w:top w:val="none" w:sz="0" w:space="0" w:color="auto"/>
        <w:left w:val="none" w:sz="0" w:space="0" w:color="auto"/>
        <w:bottom w:val="none" w:sz="0" w:space="0" w:color="auto"/>
        <w:right w:val="none" w:sz="0" w:space="0" w:color="auto"/>
      </w:divBdr>
    </w:div>
    <w:div w:id="1686708153">
      <w:bodyDiv w:val="1"/>
      <w:marLeft w:val="0"/>
      <w:marRight w:val="0"/>
      <w:marTop w:val="0"/>
      <w:marBottom w:val="0"/>
      <w:divBdr>
        <w:top w:val="none" w:sz="0" w:space="0" w:color="auto"/>
        <w:left w:val="none" w:sz="0" w:space="0" w:color="auto"/>
        <w:bottom w:val="none" w:sz="0" w:space="0" w:color="auto"/>
        <w:right w:val="none" w:sz="0" w:space="0" w:color="auto"/>
      </w:divBdr>
    </w:div>
    <w:div w:id="1706104352">
      <w:bodyDiv w:val="1"/>
      <w:marLeft w:val="0"/>
      <w:marRight w:val="0"/>
      <w:marTop w:val="0"/>
      <w:marBottom w:val="0"/>
      <w:divBdr>
        <w:top w:val="none" w:sz="0" w:space="0" w:color="auto"/>
        <w:left w:val="none" w:sz="0" w:space="0" w:color="auto"/>
        <w:bottom w:val="none" w:sz="0" w:space="0" w:color="auto"/>
        <w:right w:val="none" w:sz="0" w:space="0" w:color="auto"/>
      </w:divBdr>
    </w:div>
    <w:div w:id="1743722680">
      <w:bodyDiv w:val="1"/>
      <w:marLeft w:val="0"/>
      <w:marRight w:val="0"/>
      <w:marTop w:val="0"/>
      <w:marBottom w:val="0"/>
      <w:divBdr>
        <w:top w:val="none" w:sz="0" w:space="0" w:color="auto"/>
        <w:left w:val="none" w:sz="0" w:space="0" w:color="auto"/>
        <w:bottom w:val="none" w:sz="0" w:space="0" w:color="auto"/>
        <w:right w:val="none" w:sz="0" w:space="0" w:color="auto"/>
      </w:divBdr>
    </w:div>
    <w:div w:id="1773545383">
      <w:bodyDiv w:val="1"/>
      <w:marLeft w:val="0"/>
      <w:marRight w:val="0"/>
      <w:marTop w:val="0"/>
      <w:marBottom w:val="0"/>
      <w:divBdr>
        <w:top w:val="none" w:sz="0" w:space="0" w:color="auto"/>
        <w:left w:val="none" w:sz="0" w:space="0" w:color="auto"/>
        <w:bottom w:val="none" w:sz="0" w:space="0" w:color="auto"/>
        <w:right w:val="none" w:sz="0" w:space="0" w:color="auto"/>
      </w:divBdr>
    </w:div>
    <w:div w:id="1839925318">
      <w:bodyDiv w:val="1"/>
      <w:marLeft w:val="0"/>
      <w:marRight w:val="0"/>
      <w:marTop w:val="0"/>
      <w:marBottom w:val="0"/>
      <w:divBdr>
        <w:top w:val="none" w:sz="0" w:space="0" w:color="auto"/>
        <w:left w:val="none" w:sz="0" w:space="0" w:color="auto"/>
        <w:bottom w:val="none" w:sz="0" w:space="0" w:color="auto"/>
        <w:right w:val="none" w:sz="0" w:space="0" w:color="auto"/>
      </w:divBdr>
    </w:div>
    <w:div w:id="1884052803">
      <w:bodyDiv w:val="1"/>
      <w:marLeft w:val="0"/>
      <w:marRight w:val="0"/>
      <w:marTop w:val="0"/>
      <w:marBottom w:val="0"/>
      <w:divBdr>
        <w:top w:val="none" w:sz="0" w:space="0" w:color="auto"/>
        <w:left w:val="none" w:sz="0" w:space="0" w:color="auto"/>
        <w:bottom w:val="none" w:sz="0" w:space="0" w:color="auto"/>
        <w:right w:val="none" w:sz="0" w:space="0" w:color="auto"/>
      </w:divBdr>
    </w:div>
    <w:div w:id="19345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EA21F-40DF-478F-8FE3-17CA82D5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Doherty</dc:creator>
  <cp:keywords/>
  <dc:description/>
  <cp:lastModifiedBy>Sheree Smith</cp:lastModifiedBy>
  <cp:revision>3</cp:revision>
  <dcterms:created xsi:type="dcterms:W3CDTF">2017-09-01T16:19:00Z</dcterms:created>
  <dcterms:modified xsi:type="dcterms:W3CDTF">2017-09-01T16:21:00Z</dcterms:modified>
</cp:coreProperties>
</file>