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113" w:rsidRDefault="00505113" w:rsidP="00EF52EA">
      <w:pPr>
        <w:jc w:val="center"/>
        <w:rPr>
          <w:b/>
          <w:bCs/>
          <w:sz w:val="24"/>
          <w:szCs w:val="24"/>
        </w:rPr>
      </w:pPr>
      <w:r>
        <w:rPr>
          <w:b/>
          <w:bCs/>
          <w:sz w:val="24"/>
          <w:szCs w:val="24"/>
        </w:rPr>
        <w:t xml:space="preserve">MORROW COUNTY </w:t>
      </w:r>
      <w:smartTag w:uri="urn:schemas-microsoft-com:office:smarttags" w:element="stockticker">
        <w:r>
          <w:rPr>
            <w:b/>
            <w:bCs/>
            <w:sz w:val="24"/>
            <w:szCs w:val="24"/>
          </w:rPr>
          <w:t>FAIR</w:t>
        </w:r>
      </w:smartTag>
    </w:p>
    <w:p w:rsidR="00505113" w:rsidRDefault="00505113" w:rsidP="00EF52EA">
      <w:pPr>
        <w:jc w:val="center"/>
        <w:rPr>
          <w:b/>
          <w:bCs/>
          <w:sz w:val="24"/>
          <w:szCs w:val="24"/>
        </w:rPr>
      </w:pPr>
      <w:r>
        <w:rPr>
          <w:b/>
          <w:bCs/>
          <w:sz w:val="24"/>
          <w:szCs w:val="24"/>
        </w:rPr>
        <w:t>WILKINSON ARENA RENTAL</w:t>
      </w:r>
    </w:p>
    <w:p w:rsidR="00505113" w:rsidRDefault="00505113" w:rsidP="00EF52EA">
      <w:pPr>
        <w:jc w:val="center"/>
        <w:rPr>
          <w:b/>
          <w:bCs/>
          <w:sz w:val="24"/>
          <w:szCs w:val="24"/>
        </w:rPr>
      </w:pPr>
    </w:p>
    <w:p w:rsidR="00505113" w:rsidRPr="007E4423" w:rsidRDefault="007A30DD" w:rsidP="00EF52EA">
      <w:pPr>
        <w:tabs>
          <w:tab w:val="left" w:pos="720"/>
        </w:tabs>
        <w:rPr>
          <w:sz w:val="28"/>
          <w:szCs w:val="28"/>
        </w:rPr>
      </w:pPr>
      <w:r w:rsidRPr="007E4423">
        <w:rPr>
          <w:sz w:val="28"/>
          <w:szCs w:val="28"/>
        </w:rPr>
        <w:t xml:space="preserve">Name: </w:t>
      </w:r>
      <w:r w:rsidR="00505113" w:rsidRPr="007E4423">
        <w:rPr>
          <w:sz w:val="28"/>
          <w:szCs w:val="28"/>
        </w:rPr>
        <w:t>__________________________________________________</w:t>
      </w:r>
    </w:p>
    <w:p w:rsidR="00667D1A" w:rsidRPr="007E4423" w:rsidRDefault="00505113" w:rsidP="00EF52EA">
      <w:pPr>
        <w:tabs>
          <w:tab w:val="left" w:pos="720"/>
        </w:tabs>
        <w:rPr>
          <w:sz w:val="28"/>
          <w:szCs w:val="28"/>
        </w:rPr>
      </w:pPr>
      <w:r w:rsidRPr="007E4423">
        <w:rPr>
          <w:sz w:val="28"/>
          <w:szCs w:val="28"/>
        </w:rPr>
        <w:t>Mailing Address__________________</w:t>
      </w:r>
      <w:r w:rsidR="00667D1A" w:rsidRPr="007E4423">
        <w:rPr>
          <w:sz w:val="28"/>
          <w:szCs w:val="28"/>
        </w:rPr>
        <w:t>_______________________________</w:t>
      </w:r>
    </w:p>
    <w:p w:rsidR="00505113" w:rsidRPr="007E4423" w:rsidRDefault="00505113" w:rsidP="00EF52EA">
      <w:pPr>
        <w:tabs>
          <w:tab w:val="left" w:pos="720"/>
        </w:tabs>
        <w:rPr>
          <w:sz w:val="28"/>
          <w:szCs w:val="28"/>
        </w:rPr>
      </w:pPr>
      <w:r w:rsidRPr="007E4423">
        <w:rPr>
          <w:sz w:val="28"/>
          <w:szCs w:val="28"/>
        </w:rPr>
        <w:t>Phone Number:  _____________________________________</w:t>
      </w:r>
    </w:p>
    <w:p w:rsidR="00505113" w:rsidRPr="007E4423" w:rsidRDefault="00505113" w:rsidP="00EF52EA">
      <w:pPr>
        <w:tabs>
          <w:tab w:val="left" w:pos="720"/>
        </w:tabs>
        <w:rPr>
          <w:sz w:val="28"/>
          <w:szCs w:val="28"/>
        </w:rPr>
      </w:pPr>
      <w:r w:rsidRPr="007E4423">
        <w:rPr>
          <w:sz w:val="28"/>
          <w:szCs w:val="28"/>
        </w:rPr>
        <w:t xml:space="preserve">Event Date(s)______________Event Times:(lights </w:t>
      </w:r>
      <w:proofErr w:type="gramStart"/>
      <w:r w:rsidRPr="007E4423">
        <w:rPr>
          <w:sz w:val="28"/>
          <w:szCs w:val="28"/>
        </w:rPr>
        <w:t>on</w:t>
      </w:r>
      <w:bookmarkStart w:id="0" w:name="_GoBack"/>
      <w:bookmarkEnd w:id="0"/>
      <w:r w:rsidRPr="007E4423">
        <w:rPr>
          <w:sz w:val="28"/>
          <w:szCs w:val="28"/>
        </w:rPr>
        <w:t>)_</w:t>
      </w:r>
      <w:proofErr w:type="gramEnd"/>
      <w:r w:rsidRPr="007E4423">
        <w:rPr>
          <w:sz w:val="28"/>
          <w:szCs w:val="28"/>
        </w:rPr>
        <w:t>_________(lights off)___________</w:t>
      </w:r>
    </w:p>
    <w:p w:rsidR="00505113" w:rsidRPr="00483B03" w:rsidRDefault="00505113" w:rsidP="00EF52EA">
      <w:pPr>
        <w:tabs>
          <w:tab w:val="left" w:pos="720"/>
        </w:tabs>
        <w:rPr>
          <w:sz w:val="24"/>
          <w:szCs w:val="24"/>
        </w:rPr>
      </w:pPr>
      <w:r>
        <w:rPr>
          <w:sz w:val="24"/>
          <w:szCs w:val="24"/>
        </w:rPr>
        <w:tab/>
      </w:r>
    </w:p>
    <w:p w:rsidR="00505113" w:rsidRDefault="00505113" w:rsidP="00EF52EA">
      <w:pPr>
        <w:tabs>
          <w:tab w:val="left" w:pos="1800"/>
          <w:tab w:val="left" w:pos="3689"/>
        </w:tabs>
        <w:rPr>
          <w:b/>
          <w:bCs/>
          <w:sz w:val="24"/>
          <w:szCs w:val="24"/>
        </w:rPr>
      </w:pPr>
    </w:p>
    <w:p w:rsidR="00505113" w:rsidRPr="007E4423" w:rsidRDefault="00505113" w:rsidP="00EF52EA">
      <w:pPr>
        <w:tabs>
          <w:tab w:val="left" w:pos="1800"/>
          <w:tab w:val="left" w:pos="3689"/>
        </w:tabs>
        <w:jc w:val="center"/>
        <w:rPr>
          <w:rFonts w:ascii="Calibri" w:hAnsi="Calibri" w:cs="Calibri"/>
          <w:i/>
          <w:iCs/>
          <w:sz w:val="28"/>
          <w:szCs w:val="28"/>
        </w:rPr>
      </w:pPr>
      <w:r w:rsidRPr="007E4423">
        <w:rPr>
          <w:rFonts w:ascii="Calibri" w:hAnsi="Calibri" w:cs="Calibri"/>
          <w:b/>
          <w:bCs/>
          <w:i/>
          <w:iCs/>
          <w:sz w:val="28"/>
          <w:szCs w:val="28"/>
        </w:rPr>
        <w:t>The Wilkinson Arena will not be considered reserved until the fees have been paid.</w:t>
      </w:r>
      <w:r w:rsidR="007E4423" w:rsidRPr="007E4423">
        <w:rPr>
          <w:rFonts w:ascii="Calibri" w:hAnsi="Calibri" w:cs="Calibri"/>
          <w:b/>
          <w:bCs/>
          <w:i/>
          <w:iCs/>
          <w:sz w:val="28"/>
          <w:szCs w:val="28"/>
        </w:rPr>
        <w:t xml:space="preserve">  To book the arena we ask for a two week notice if extra grooming is needed. </w:t>
      </w:r>
    </w:p>
    <w:p w:rsidR="00505113" w:rsidRPr="00325115" w:rsidRDefault="00505113" w:rsidP="00EF52EA">
      <w:pPr>
        <w:tabs>
          <w:tab w:val="left" w:pos="1800"/>
          <w:tab w:val="left" w:pos="3689"/>
        </w:tabs>
        <w:jc w:val="center"/>
        <w:rPr>
          <w:rFonts w:ascii="Technical" w:hAnsi="Technical" w:cs="Technical"/>
          <w:i/>
          <w:iCs/>
          <w:sz w:val="24"/>
          <w:szCs w:val="24"/>
        </w:rPr>
      </w:pP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9"/>
        <w:gridCol w:w="8521"/>
        <w:gridCol w:w="1080"/>
      </w:tblGrid>
      <w:tr w:rsidR="00EC53A6" w:rsidRPr="00A05423" w:rsidTr="00A05423">
        <w:trPr>
          <w:trHeight w:val="1493"/>
        </w:trPr>
        <w:tc>
          <w:tcPr>
            <w:tcW w:w="1109" w:type="dxa"/>
          </w:tcPr>
          <w:p w:rsidR="00EC53A6" w:rsidRPr="00A05423" w:rsidRDefault="00EC53A6" w:rsidP="00050BAE">
            <w:pPr>
              <w:tabs>
                <w:tab w:val="left" w:pos="1800"/>
                <w:tab w:val="left" w:pos="3689"/>
              </w:tabs>
              <w:rPr>
                <w:sz w:val="22"/>
                <w:szCs w:val="22"/>
              </w:rPr>
            </w:pPr>
            <w:r w:rsidRPr="00A05423">
              <w:rPr>
                <w:sz w:val="22"/>
                <w:szCs w:val="22"/>
              </w:rPr>
              <w:t>Plan I</w:t>
            </w:r>
          </w:p>
        </w:tc>
        <w:tc>
          <w:tcPr>
            <w:tcW w:w="8521" w:type="dxa"/>
          </w:tcPr>
          <w:p w:rsidR="00EC53A6" w:rsidRPr="00A05423" w:rsidRDefault="00EC53A6" w:rsidP="00050BAE">
            <w:pPr>
              <w:tabs>
                <w:tab w:val="left" w:pos="1800"/>
                <w:tab w:val="left" w:pos="3689"/>
              </w:tabs>
              <w:rPr>
                <w:sz w:val="22"/>
                <w:szCs w:val="22"/>
              </w:rPr>
            </w:pPr>
            <w:r w:rsidRPr="00A05423">
              <w:rPr>
                <w:sz w:val="22"/>
                <w:szCs w:val="22"/>
              </w:rPr>
              <w:t>Full Day-More than 6 hours.</w:t>
            </w:r>
          </w:p>
          <w:p w:rsidR="00EC53A6" w:rsidRPr="00A05423" w:rsidRDefault="00EC53A6" w:rsidP="00050BAE">
            <w:pPr>
              <w:tabs>
                <w:tab w:val="left" w:pos="1800"/>
                <w:tab w:val="left" w:pos="3689"/>
              </w:tabs>
              <w:rPr>
                <w:sz w:val="22"/>
                <w:szCs w:val="22"/>
              </w:rPr>
            </w:pPr>
            <w:r w:rsidRPr="00A05423">
              <w:rPr>
                <w:sz w:val="22"/>
                <w:szCs w:val="22"/>
              </w:rPr>
              <w:t xml:space="preserve"> Half Day-4-6 hours.</w:t>
            </w:r>
          </w:p>
          <w:p w:rsidR="00EC53A6" w:rsidRPr="00A05423" w:rsidRDefault="00EC53A6" w:rsidP="00EC53A6">
            <w:pPr>
              <w:tabs>
                <w:tab w:val="left" w:pos="1800"/>
                <w:tab w:val="left" w:pos="3689"/>
              </w:tabs>
              <w:jc w:val="center"/>
              <w:rPr>
                <w:sz w:val="22"/>
                <w:szCs w:val="22"/>
              </w:rPr>
            </w:pPr>
            <w:r w:rsidRPr="00A05423">
              <w:rPr>
                <w:sz w:val="22"/>
                <w:szCs w:val="22"/>
              </w:rPr>
              <w:t>Includes lights, bleachers, clean restrooms and arena groomed once</w:t>
            </w:r>
            <w:r w:rsidR="007E4423">
              <w:rPr>
                <w:sz w:val="22"/>
                <w:szCs w:val="22"/>
              </w:rPr>
              <w:t xml:space="preserve"> with water</w:t>
            </w:r>
            <w:r w:rsidRPr="00A05423">
              <w:rPr>
                <w:sz w:val="22"/>
                <w:szCs w:val="22"/>
              </w:rPr>
              <w:t>.</w:t>
            </w:r>
          </w:p>
          <w:p w:rsidR="00EC53A6" w:rsidRPr="00A05423" w:rsidRDefault="00EC53A6" w:rsidP="00EC53A6">
            <w:pPr>
              <w:tabs>
                <w:tab w:val="left" w:pos="1800"/>
                <w:tab w:val="left" w:pos="3689"/>
              </w:tabs>
              <w:jc w:val="center"/>
              <w:rPr>
                <w:sz w:val="22"/>
                <w:szCs w:val="22"/>
              </w:rPr>
            </w:pPr>
            <w:r w:rsidRPr="00A05423">
              <w:rPr>
                <w:i/>
                <w:sz w:val="22"/>
                <w:szCs w:val="22"/>
              </w:rPr>
              <w:t xml:space="preserve">$500.00 Deposit </w:t>
            </w:r>
            <w:r w:rsidR="00BC19C3" w:rsidRPr="00A05423">
              <w:rPr>
                <w:rFonts w:ascii="Arial Narrow" w:hAnsi="Arial Narrow"/>
                <w:i/>
                <w:sz w:val="22"/>
                <w:szCs w:val="22"/>
              </w:rPr>
              <w:t>(Returned to renter following inspection of facilities. If damage occurs or garbage is not cleaned up deposit will be retained</w:t>
            </w:r>
            <w:r w:rsidR="00BC19C3" w:rsidRPr="00A05423">
              <w:rPr>
                <w:rFonts w:ascii="Arial Narrow" w:hAnsi="Arial Narrow"/>
                <w:sz w:val="22"/>
                <w:szCs w:val="22"/>
              </w:rPr>
              <w:t>.</w:t>
            </w:r>
          </w:p>
          <w:p w:rsidR="00EC53A6" w:rsidRPr="00A05423" w:rsidRDefault="00EC53A6" w:rsidP="00EC53A6">
            <w:pPr>
              <w:tabs>
                <w:tab w:val="left" w:pos="1800"/>
                <w:tab w:val="left" w:pos="3689"/>
              </w:tabs>
              <w:jc w:val="center"/>
              <w:rPr>
                <w:sz w:val="22"/>
                <w:szCs w:val="22"/>
              </w:rPr>
            </w:pPr>
            <w:r w:rsidRPr="00A05423">
              <w:rPr>
                <w:b/>
                <w:bCs/>
                <w:sz w:val="22"/>
                <w:szCs w:val="22"/>
              </w:rPr>
              <w:t>PROOF OF INSURANCE REQUIRED.</w:t>
            </w:r>
          </w:p>
        </w:tc>
        <w:tc>
          <w:tcPr>
            <w:tcW w:w="1080" w:type="dxa"/>
          </w:tcPr>
          <w:p w:rsidR="00EC53A6" w:rsidRPr="00A05423" w:rsidRDefault="00EC53A6" w:rsidP="00667D1A">
            <w:pPr>
              <w:tabs>
                <w:tab w:val="left" w:pos="1800"/>
                <w:tab w:val="left" w:pos="3689"/>
              </w:tabs>
              <w:jc w:val="center"/>
              <w:rPr>
                <w:sz w:val="22"/>
                <w:szCs w:val="22"/>
              </w:rPr>
            </w:pPr>
            <w:r w:rsidRPr="00A05423">
              <w:rPr>
                <w:sz w:val="22"/>
                <w:szCs w:val="22"/>
              </w:rPr>
              <w:t>$300</w:t>
            </w:r>
          </w:p>
          <w:p w:rsidR="00EC53A6" w:rsidRPr="00A05423" w:rsidRDefault="00EC53A6" w:rsidP="00667D1A">
            <w:pPr>
              <w:tabs>
                <w:tab w:val="left" w:pos="1800"/>
                <w:tab w:val="left" w:pos="3689"/>
              </w:tabs>
              <w:jc w:val="center"/>
              <w:rPr>
                <w:sz w:val="22"/>
                <w:szCs w:val="22"/>
              </w:rPr>
            </w:pPr>
            <w:r w:rsidRPr="00A05423">
              <w:rPr>
                <w:sz w:val="22"/>
                <w:szCs w:val="22"/>
              </w:rPr>
              <w:t>$1</w:t>
            </w:r>
            <w:r w:rsidR="00184529">
              <w:rPr>
                <w:sz w:val="22"/>
                <w:szCs w:val="22"/>
              </w:rPr>
              <w:t>75</w:t>
            </w:r>
          </w:p>
          <w:p w:rsidR="00EC53A6" w:rsidRPr="00A05423" w:rsidRDefault="00EC53A6" w:rsidP="00525CF1">
            <w:pPr>
              <w:tabs>
                <w:tab w:val="left" w:pos="1800"/>
                <w:tab w:val="left" w:pos="3689"/>
              </w:tabs>
              <w:rPr>
                <w:sz w:val="22"/>
                <w:szCs w:val="22"/>
              </w:rPr>
            </w:pPr>
            <w:r w:rsidRPr="00A05423">
              <w:rPr>
                <w:sz w:val="22"/>
                <w:szCs w:val="22"/>
              </w:rPr>
              <w:t xml:space="preserve"> </w:t>
            </w:r>
          </w:p>
        </w:tc>
      </w:tr>
      <w:tr w:rsidR="00EC53A6" w:rsidRPr="00A05423" w:rsidTr="00EC53A6">
        <w:tc>
          <w:tcPr>
            <w:tcW w:w="1109" w:type="dxa"/>
          </w:tcPr>
          <w:p w:rsidR="00EC53A6" w:rsidRPr="00A05423" w:rsidRDefault="00EC53A6" w:rsidP="00050BAE">
            <w:pPr>
              <w:tabs>
                <w:tab w:val="left" w:pos="1800"/>
                <w:tab w:val="left" w:pos="3689"/>
              </w:tabs>
              <w:rPr>
                <w:sz w:val="22"/>
                <w:szCs w:val="22"/>
              </w:rPr>
            </w:pPr>
            <w:r w:rsidRPr="00A05423">
              <w:rPr>
                <w:sz w:val="22"/>
                <w:szCs w:val="22"/>
              </w:rPr>
              <w:t>Plan II</w:t>
            </w:r>
          </w:p>
        </w:tc>
        <w:tc>
          <w:tcPr>
            <w:tcW w:w="8521" w:type="dxa"/>
          </w:tcPr>
          <w:p w:rsidR="00EC53A6" w:rsidRPr="00A05423" w:rsidRDefault="00EC53A6" w:rsidP="00EC53A6">
            <w:pPr>
              <w:tabs>
                <w:tab w:val="left" w:pos="1800"/>
                <w:tab w:val="left" w:pos="3689"/>
              </w:tabs>
              <w:rPr>
                <w:sz w:val="22"/>
                <w:szCs w:val="22"/>
              </w:rPr>
            </w:pPr>
            <w:r w:rsidRPr="00A05423">
              <w:rPr>
                <w:sz w:val="22"/>
                <w:szCs w:val="22"/>
              </w:rPr>
              <w:t xml:space="preserve">Weekend-from Friday at </w:t>
            </w:r>
            <w:smartTag w:uri="urn:schemas-microsoft-com:office:smarttags" w:element="time">
              <w:smartTagPr>
                <w:attr w:name="Minute" w:val="0"/>
                <w:attr w:name="Hour" w:val="18"/>
              </w:smartTagPr>
              <w:r w:rsidRPr="00A05423">
                <w:rPr>
                  <w:sz w:val="22"/>
                  <w:szCs w:val="22"/>
                </w:rPr>
                <w:t>6:00 p.m.</w:t>
              </w:r>
            </w:smartTag>
            <w:r w:rsidRPr="00A05423">
              <w:rPr>
                <w:sz w:val="22"/>
                <w:szCs w:val="22"/>
              </w:rPr>
              <w:t xml:space="preserve"> until Sunday at </w:t>
            </w:r>
            <w:smartTag w:uri="urn:schemas-microsoft-com:office:smarttags" w:element="time">
              <w:smartTagPr>
                <w:attr w:name="Minute" w:val="0"/>
                <w:attr w:name="Hour" w:val="18"/>
              </w:smartTagPr>
              <w:r w:rsidRPr="00A05423">
                <w:rPr>
                  <w:sz w:val="22"/>
                  <w:szCs w:val="22"/>
                </w:rPr>
                <w:t>6:00 p.m.</w:t>
              </w:r>
            </w:smartTag>
            <w:r w:rsidRPr="00A05423">
              <w:rPr>
                <w:sz w:val="22"/>
                <w:szCs w:val="22"/>
              </w:rPr>
              <w:t xml:space="preserve"> includes lights, bleachers, clean-restrooms and arena grooming on Friday before arrival, Saturday morning and Sunday morning.</w:t>
            </w:r>
          </w:p>
          <w:p w:rsidR="00EC53A6" w:rsidRPr="00A05423" w:rsidRDefault="00EC53A6" w:rsidP="00EC53A6">
            <w:pPr>
              <w:tabs>
                <w:tab w:val="left" w:pos="1800"/>
                <w:tab w:val="left" w:pos="3689"/>
              </w:tabs>
              <w:jc w:val="center"/>
              <w:rPr>
                <w:i/>
                <w:sz w:val="22"/>
                <w:szCs w:val="22"/>
              </w:rPr>
            </w:pPr>
            <w:r w:rsidRPr="00A05423">
              <w:rPr>
                <w:i/>
                <w:sz w:val="22"/>
                <w:szCs w:val="22"/>
              </w:rPr>
              <w:t xml:space="preserve">$500.00 Deposit. </w:t>
            </w:r>
            <w:r w:rsidR="00BC19C3" w:rsidRPr="00A05423">
              <w:rPr>
                <w:rFonts w:ascii="Arial Narrow" w:hAnsi="Arial Narrow"/>
                <w:i/>
                <w:sz w:val="22"/>
                <w:szCs w:val="22"/>
              </w:rPr>
              <w:t>(Returned to renter following inspection of facilities. If damage occurs or garbage is not cleaned up deposit will be retained</w:t>
            </w:r>
            <w:r w:rsidR="00BC19C3" w:rsidRPr="00A05423">
              <w:rPr>
                <w:rFonts w:ascii="Arial Narrow" w:hAnsi="Arial Narrow"/>
                <w:sz w:val="22"/>
                <w:szCs w:val="22"/>
              </w:rPr>
              <w:t>.</w:t>
            </w:r>
          </w:p>
          <w:p w:rsidR="00EC53A6" w:rsidRPr="00A05423" w:rsidRDefault="00EC53A6" w:rsidP="00EC53A6">
            <w:pPr>
              <w:tabs>
                <w:tab w:val="left" w:pos="1800"/>
                <w:tab w:val="left" w:pos="3689"/>
              </w:tabs>
              <w:jc w:val="center"/>
              <w:rPr>
                <w:b/>
                <w:bCs/>
                <w:sz w:val="22"/>
                <w:szCs w:val="22"/>
              </w:rPr>
            </w:pPr>
            <w:r w:rsidRPr="00A05423">
              <w:rPr>
                <w:b/>
                <w:bCs/>
                <w:sz w:val="22"/>
                <w:szCs w:val="22"/>
              </w:rPr>
              <w:t>PROOF OF INSURANCE REQUIRED.</w:t>
            </w:r>
          </w:p>
        </w:tc>
        <w:tc>
          <w:tcPr>
            <w:tcW w:w="1080" w:type="dxa"/>
          </w:tcPr>
          <w:p w:rsidR="00EC53A6" w:rsidRPr="00A05423" w:rsidRDefault="00EC53A6" w:rsidP="00667D1A">
            <w:pPr>
              <w:tabs>
                <w:tab w:val="left" w:pos="1800"/>
                <w:tab w:val="left" w:pos="3689"/>
              </w:tabs>
              <w:jc w:val="center"/>
              <w:rPr>
                <w:sz w:val="22"/>
                <w:szCs w:val="22"/>
              </w:rPr>
            </w:pPr>
          </w:p>
          <w:p w:rsidR="00EC53A6" w:rsidRPr="00A05423" w:rsidRDefault="00EC53A6" w:rsidP="00667D1A">
            <w:pPr>
              <w:tabs>
                <w:tab w:val="left" w:pos="1800"/>
                <w:tab w:val="left" w:pos="3689"/>
              </w:tabs>
              <w:jc w:val="center"/>
              <w:rPr>
                <w:sz w:val="22"/>
                <w:szCs w:val="22"/>
              </w:rPr>
            </w:pPr>
            <w:r w:rsidRPr="00A05423">
              <w:rPr>
                <w:sz w:val="22"/>
                <w:szCs w:val="22"/>
              </w:rPr>
              <w:t>$</w:t>
            </w:r>
            <w:r w:rsidR="007E4423">
              <w:rPr>
                <w:sz w:val="22"/>
                <w:szCs w:val="22"/>
              </w:rPr>
              <w:t>60</w:t>
            </w:r>
            <w:r w:rsidRPr="00A05423">
              <w:rPr>
                <w:sz w:val="22"/>
                <w:szCs w:val="22"/>
              </w:rPr>
              <w:t>0</w:t>
            </w:r>
          </w:p>
        </w:tc>
      </w:tr>
      <w:tr w:rsidR="00EC53A6" w:rsidRPr="00A05423" w:rsidTr="00EC53A6">
        <w:trPr>
          <w:trHeight w:val="647"/>
        </w:trPr>
        <w:tc>
          <w:tcPr>
            <w:tcW w:w="1109" w:type="dxa"/>
          </w:tcPr>
          <w:p w:rsidR="00EC53A6" w:rsidRPr="00A05423" w:rsidRDefault="00EC53A6" w:rsidP="00050BAE">
            <w:pPr>
              <w:tabs>
                <w:tab w:val="left" w:pos="1800"/>
                <w:tab w:val="left" w:pos="3689"/>
              </w:tabs>
              <w:rPr>
                <w:sz w:val="22"/>
                <w:szCs w:val="22"/>
              </w:rPr>
            </w:pPr>
            <w:r w:rsidRPr="00A05423">
              <w:rPr>
                <w:sz w:val="22"/>
                <w:szCs w:val="22"/>
              </w:rPr>
              <w:t>Open Riding</w:t>
            </w:r>
          </w:p>
        </w:tc>
        <w:tc>
          <w:tcPr>
            <w:tcW w:w="8521" w:type="dxa"/>
          </w:tcPr>
          <w:p w:rsidR="00EC53A6" w:rsidRPr="00A05423" w:rsidRDefault="00EC53A6" w:rsidP="005F3C94">
            <w:pPr>
              <w:tabs>
                <w:tab w:val="left" w:pos="1800"/>
                <w:tab w:val="left" w:pos="3689"/>
              </w:tabs>
              <w:rPr>
                <w:sz w:val="22"/>
                <w:szCs w:val="22"/>
              </w:rPr>
            </w:pPr>
            <w:r w:rsidRPr="00A05423">
              <w:rPr>
                <w:sz w:val="22"/>
                <w:szCs w:val="22"/>
              </w:rPr>
              <w:t xml:space="preserve">Hourly rate </w:t>
            </w:r>
            <w:r w:rsidR="005F3C94" w:rsidRPr="00A05423">
              <w:rPr>
                <w:sz w:val="22"/>
                <w:szCs w:val="22"/>
              </w:rPr>
              <w:t>token operated</w:t>
            </w:r>
            <w:r w:rsidRPr="00A05423">
              <w:rPr>
                <w:sz w:val="22"/>
                <w:szCs w:val="22"/>
              </w:rPr>
              <w:t>. Age 17 &amp; under requires adult supervision</w:t>
            </w:r>
          </w:p>
        </w:tc>
        <w:tc>
          <w:tcPr>
            <w:tcW w:w="1080" w:type="dxa"/>
          </w:tcPr>
          <w:p w:rsidR="00EC53A6" w:rsidRPr="00A05423" w:rsidRDefault="00EC53A6" w:rsidP="00667D1A">
            <w:pPr>
              <w:tabs>
                <w:tab w:val="left" w:pos="1800"/>
                <w:tab w:val="left" w:pos="3689"/>
              </w:tabs>
              <w:jc w:val="center"/>
              <w:rPr>
                <w:sz w:val="22"/>
                <w:szCs w:val="22"/>
              </w:rPr>
            </w:pPr>
            <w:r w:rsidRPr="00A05423">
              <w:rPr>
                <w:sz w:val="22"/>
                <w:szCs w:val="22"/>
              </w:rPr>
              <w:t xml:space="preserve">$5 </w:t>
            </w:r>
            <w:proofErr w:type="spellStart"/>
            <w:r w:rsidRPr="00A05423">
              <w:rPr>
                <w:sz w:val="22"/>
                <w:szCs w:val="22"/>
              </w:rPr>
              <w:t>hr</w:t>
            </w:r>
            <w:proofErr w:type="spellEnd"/>
          </w:p>
          <w:p w:rsidR="00EC53A6" w:rsidRPr="00A05423" w:rsidRDefault="00EC53A6" w:rsidP="00667D1A">
            <w:pPr>
              <w:tabs>
                <w:tab w:val="left" w:pos="1800"/>
                <w:tab w:val="left" w:pos="3689"/>
              </w:tabs>
              <w:jc w:val="center"/>
              <w:rPr>
                <w:sz w:val="22"/>
                <w:szCs w:val="22"/>
              </w:rPr>
            </w:pPr>
            <w:r w:rsidRPr="00A05423">
              <w:rPr>
                <w:sz w:val="22"/>
                <w:szCs w:val="22"/>
              </w:rPr>
              <w:t>w/lights</w:t>
            </w:r>
          </w:p>
        </w:tc>
      </w:tr>
      <w:tr w:rsidR="00EC53A6" w:rsidRPr="00A05423" w:rsidTr="00EC53A6">
        <w:tc>
          <w:tcPr>
            <w:tcW w:w="1109" w:type="dxa"/>
          </w:tcPr>
          <w:p w:rsidR="00EC53A6" w:rsidRPr="00A05423" w:rsidRDefault="00EC53A6" w:rsidP="00050BAE">
            <w:pPr>
              <w:tabs>
                <w:tab w:val="left" w:pos="1800"/>
                <w:tab w:val="left" w:pos="3689"/>
              </w:tabs>
              <w:rPr>
                <w:sz w:val="22"/>
                <w:szCs w:val="22"/>
              </w:rPr>
            </w:pPr>
            <w:r w:rsidRPr="00A05423">
              <w:rPr>
                <w:sz w:val="22"/>
                <w:szCs w:val="22"/>
              </w:rPr>
              <w:t>4-H/</w:t>
            </w:r>
            <w:smartTag w:uri="urn:schemas-microsoft-com:office:smarttags" w:element="stockticker">
              <w:r w:rsidRPr="00A05423">
                <w:rPr>
                  <w:sz w:val="22"/>
                  <w:szCs w:val="22"/>
                </w:rPr>
                <w:t>FFA</w:t>
              </w:r>
            </w:smartTag>
          </w:p>
        </w:tc>
        <w:tc>
          <w:tcPr>
            <w:tcW w:w="8521" w:type="dxa"/>
          </w:tcPr>
          <w:p w:rsidR="00EC53A6" w:rsidRPr="00A05423" w:rsidRDefault="00EC53A6" w:rsidP="00050BAE">
            <w:pPr>
              <w:tabs>
                <w:tab w:val="left" w:pos="1800"/>
                <w:tab w:val="left" w:pos="3689"/>
              </w:tabs>
              <w:rPr>
                <w:sz w:val="22"/>
                <w:szCs w:val="22"/>
              </w:rPr>
            </w:pPr>
            <w:r w:rsidRPr="00A05423">
              <w:rPr>
                <w:sz w:val="22"/>
                <w:szCs w:val="22"/>
              </w:rPr>
              <w:t xml:space="preserve">Morrow County, structured programs only. </w:t>
            </w:r>
            <w:proofErr w:type="gramStart"/>
            <w:r w:rsidRPr="00A05423">
              <w:rPr>
                <w:sz w:val="22"/>
                <w:szCs w:val="22"/>
              </w:rPr>
              <w:t>1 week</w:t>
            </w:r>
            <w:proofErr w:type="gramEnd"/>
            <w:r w:rsidRPr="00A05423">
              <w:rPr>
                <w:sz w:val="22"/>
                <w:szCs w:val="22"/>
              </w:rPr>
              <w:t xml:space="preserve"> advance reservation required. Subject to bumping by paying party on weekend (token operated*)</w:t>
            </w:r>
          </w:p>
        </w:tc>
        <w:tc>
          <w:tcPr>
            <w:tcW w:w="1080" w:type="dxa"/>
          </w:tcPr>
          <w:p w:rsidR="00EC53A6" w:rsidRPr="00A05423" w:rsidRDefault="00EC53A6" w:rsidP="00667D1A">
            <w:pPr>
              <w:tabs>
                <w:tab w:val="left" w:pos="1800"/>
                <w:tab w:val="left" w:pos="3689"/>
              </w:tabs>
              <w:jc w:val="center"/>
              <w:rPr>
                <w:sz w:val="22"/>
                <w:szCs w:val="22"/>
              </w:rPr>
            </w:pPr>
            <w:r w:rsidRPr="00A05423">
              <w:rPr>
                <w:sz w:val="22"/>
                <w:szCs w:val="22"/>
              </w:rPr>
              <w:t>FREE</w:t>
            </w:r>
          </w:p>
        </w:tc>
      </w:tr>
      <w:tr w:rsidR="00EC53A6" w:rsidRPr="00A05423" w:rsidTr="00EC53A6">
        <w:tc>
          <w:tcPr>
            <w:tcW w:w="1109" w:type="dxa"/>
          </w:tcPr>
          <w:p w:rsidR="00EC53A6" w:rsidRPr="00A05423" w:rsidRDefault="00EC53A6" w:rsidP="00050BAE">
            <w:pPr>
              <w:tabs>
                <w:tab w:val="left" w:pos="1800"/>
                <w:tab w:val="left" w:pos="3689"/>
              </w:tabs>
              <w:rPr>
                <w:sz w:val="22"/>
                <w:szCs w:val="22"/>
              </w:rPr>
            </w:pPr>
            <w:r w:rsidRPr="00A05423">
              <w:rPr>
                <w:sz w:val="22"/>
                <w:szCs w:val="22"/>
              </w:rPr>
              <w:t>Groom</w:t>
            </w:r>
          </w:p>
        </w:tc>
        <w:tc>
          <w:tcPr>
            <w:tcW w:w="8521" w:type="dxa"/>
          </w:tcPr>
          <w:p w:rsidR="00EC53A6" w:rsidRDefault="00EC53A6" w:rsidP="00050BAE">
            <w:pPr>
              <w:tabs>
                <w:tab w:val="left" w:pos="1800"/>
                <w:tab w:val="left" w:pos="3689"/>
              </w:tabs>
              <w:rPr>
                <w:sz w:val="22"/>
                <w:szCs w:val="22"/>
              </w:rPr>
            </w:pPr>
            <w:r w:rsidRPr="00A05423">
              <w:rPr>
                <w:sz w:val="22"/>
                <w:szCs w:val="22"/>
              </w:rPr>
              <w:t xml:space="preserve">Extra </w:t>
            </w:r>
            <w:r w:rsidR="00184529" w:rsidRPr="00A05423">
              <w:rPr>
                <w:sz w:val="22"/>
                <w:szCs w:val="22"/>
              </w:rPr>
              <w:t xml:space="preserve">grooming, </w:t>
            </w:r>
            <w:r w:rsidR="00184529">
              <w:rPr>
                <w:sz w:val="22"/>
                <w:szCs w:val="22"/>
              </w:rPr>
              <w:t>1</w:t>
            </w:r>
            <w:r w:rsidR="00184529" w:rsidRPr="00184529">
              <w:rPr>
                <w:sz w:val="22"/>
                <w:szCs w:val="22"/>
                <w:vertAlign w:val="superscript"/>
              </w:rPr>
              <w:t>st</w:t>
            </w:r>
            <w:r w:rsidR="00184529">
              <w:rPr>
                <w:sz w:val="22"/>
                <w:szCs w:val="22"/>
              </w:rPr>
              <w:t xml:space="preserve"> hour</w:t>
            </w:r>
          </w:p>
          <w:p w:rsidR="00184529" w:rsidRPr="00A05423" w:rsidRDefault="00184529" w:rsidP="00050BAE">
            <w:pPr>
              <w:tabs>
                <w:tab w:val="left" w:pos="1800"/>
                <w:tab w:val="left" w:pos="3689"/>
              </w:tabs>
              <w:rPr>
                <w:sz w:val="22"/>
                <w:szCs w:val="22"/>
              </w:rPr>
            </w:pPr>
            <w:r>
              <w:rPr>
                <w:sz w:val="22"/>
                <w:szCs w:val="22"/>
              </w:rPr>
              <w:t>Each additional hour $60                                   $60 x __________hours =</w:t>
            </w:r>
          </w:p>
        </w:tc>
        <w:tc>
          <w:tcPr>
            <w:tcW w:w="1080" w:type="dxa"/>
          </w:tcPr>
          <w:p w:rsidR="00EC53A6" w:rsidRPr="00A05423" w:rsidRDefault="00EC53A6" w:rsidP="00667D1A">
            <w:pPr>
              <w:tabs>
                <w:tab w:val="left" w:pos="1800"/>
                <w:tab w:val="left" w:pos="3689"/>
              </w:tabs>
              <w:jc w:val="center"/>
              <w:rPr>
                <w:sz w:val="22"/>
                <w:szCs w:val="22"/>
              </w:rPr>
            </w:pPr>
            <w:r w:rsidRPr="00A05423">
              <w:rPr>
                <w:sz w:val="22"/>
                <w:szCs w:val="22"/>
              </w:rPr>
              <w:t>$</w:t>
            </w:r>
            <w:r w:rsidR="00184529">
              <w:rPr>
                <w:sz w:val="22"/>
                <w:szCs w:val="22"/>
              </w:rPr>
              <w:t>100</w:t>
            </w:r>
          </w:p>
        </w:tc>
      </w:tr>
    </w:tbl>
    <w:p w:rsidR="00505113" w:rsidRDefault="00505113" w:rsidP="00EF52EA">
      <w:pPr>
        <w:tabs>
          <w:tab w:val="left" w:pos="1800"/>
          <w:tab w:val="left" w:pos="3689"/>
        </w:tabs>
        <w:rPr>
          <w:sz w:val="22"/>
          <w:szCs w:val="22"/>
        </w:rPr>
      </w:pPr>
      <w:r w:rsidRPr="00A05423">
        <w:rPr>
          <w:b/>
          <w:bCs/>
          <w:sz w:val="22"/>
          <w:szCs w:val="22"/>
        </w:rPr>
        <w:t xml:space="preserve">                                                                 </w:t>
      </w:r>
      <w:r w:rsidRPr="00A05423">
        <w:rPr>
          <w:b/>
          <w:bCs/>
          <w:sz w:val="22"/>
          <w:szCs w:val="22"/>
        </w:rPr>
        <w:tab/>
      </w:r>
      <w:r w:rsidRPr="00A05423">
        <w:rPr>
          <w:b/>
          <w:bCs/>
          <w:sz w:val="22"/>
          <w:szCs w:val="22"/>
        </w:rPr>
        <w:tab/>
      </w:r>
      <w:r w:rsidRPr="00A05423">
        <w:rPr>
          <w:b/>
          <w:bCs/>
          <w:sz w:val="22"/>
          <w:szCs w:val="22"/>
        </w:rPr>
        <w:tab/>
      </w:r>
      <w:r w:rsidRPr="00A05423">
        <w:rPr>
          <w:b/>
          <w:bCs/>
          <w:sz w:val="22"/>
          <w:szCs w:val="22"/>
        </w:rPr>
        <w:tab/>
        <w:t xml:space="preserve">       </w:t>
      </w:r>
      <w:r w:rsidR="00667D1A" w:rsidRPr="00A05423">
        <w:rPr>
          <w:b/>
          <w:bCs/>
          <w:sz w:val="22"/>
          <w:szCs w:val="22"/>
        </w:rPr>
        <w:tab/>
      </w:r>
      <w:r w:rsidRPr="00A05423">
        <w:rPr>
          <w:b/>
          <w:bCs/>
          <w:sz w:val="22"/>
          <w:szCs w:val="22"/>
        </w:rPr>
        <w:t xml:space="preserve">      </w:t>
      </w:r>
      <w:r w:rsidR="00184529">
        <w:rPr>
          <w:b/>
          <w:bCs/>
          <w:sz w:val="22"/>
          <w:szCs w:val="22"/>
        </w:rPr>
        <w:tab/>
      </w:r>
      <w:r w:rsidRPr="00A05423">
        <w:rPr>
          <w:sz w:val="22"/>
          <w:szCs w:val="22"/>
        </w:rPr>
        <w:t>TOTAL $ ______</w:t>
      </w:r>
      <w:r w:rsidR="00184529">
        <w:rPr>
          <w:sz w:val="22"/>
          <w:szCs w:val="22"/>
        </w:rPr>
        <w:t>___</w:t>
      </w:r>
    </w:p>
    <w:p w:rsidR="007E4423" w:rsidRDefault="007E4423" w:rsidP="00EF52EA">
      <w:pPr>
        <w:tabs>
          <w:tab w:val="left" w:pos="1800"/>
          <w:tab w:val="left" w:pos="3689"/>
        </w:tabs>
        <w:rPr>
          <w:sz w:val="22"/>
          <w:szCs w:val="22"/>
        </w:rPr>
      </w:pPr>
    </w:p>
    <w:p w:rsidR="00505113" w:rsidRDefault="007E4423" w:rsidP="00EF52EA">
      <w:pPr>
        <w:tabs>
          <w:tab w:val="left" w:pos="1800"/>
          <w:tab w:val="left" w:pos="3689"/>
        </w:tabs>
        <w:rPr>
          <w:sz w:val="24"/>
          <w:szCs w:val="24"/>
        </w:rPr>
      </w:pPr>
      <w:r w:rsidRPr="007E4423">
        <w:rPr>
          <w:sz w:val="24"/>
          <w:szCs w:val="24"/>
        </w:rPr>
        <w:t xml:space="preserve">Tractor Driver needed:  Date ____________ Start time: ______________ End </w:t>
      </w:r>
      <w:r w:rsidR="00205D94" w:rsidRPr="007E4423">
        <w:rPr>
          <w:sz w:val="24"/>
          <w:szCs w:val="24"/>
        </w:rPr>
        <w:t>Time:</w:t>
      </w:r>
      <w:r w:rsidR="00205D94">
        <w:rPr>
          <w:sz w:val="24"/>
          <w:szCs w:val="24"/>
        </w:rPr>
        <w:t xml:space="preserve"> _</w:t>
      </w:r>
      <w:r>
        <w:rPr>
          <w:sz w:val="24"/>
          <w:szCs w:val="24"/>
        </w:rPr>
        <w:t>________</w:t>
      </w:r>
      <w:r w:rsidRPr="007E4423">
        <w:rPr>
          <w:sz w:val="24"/>
          <w:szCs w:val="24"/>
        </w:rPr>
        <w:t xml:space="preserve"> </w:t>
      </w:r>
    </w:p>
    <w:p w:rsidR="00205D94" w:rsidRDefault="00205D94" w:rsidP="00EF52EA">
      <w:pPr>
        <w:tabs>
          <w:tab w:val="left" w:pos="1800"/>
          <w:tab w:val="left" w:pos="3689"/>
        </w:tabs>
        <w:rPr>
          <w:sz w:val="24"/>
          <w:szCs w:val="24"/>
        </w:rPr>
      </w:pPr>
    </w:p>
    <w:p w:rsidR="007E4423" w:rsidRPr="00205D94" w:rsidRDefault="007E4423" w:rsidP="00205D94">
      <w:pPr>
        <w:pStyle w:val="ListParagraph"/>
        <w:numPr>
          <w:ilvl w:val="0"/>
          <w:numId w:val="1"/>
        </w:numPr>
        <w:tabs>
          <w:tab w:val="left" w:pos="1800"/>
          <w:tab w:val="left" w:pos="3689"/>
        </w:tabs>
        <w:rPr>
          <w:sz w:val="24"/>
          <w:szCs w:val="24"/>
        </w:rPr>
      </w:pPr>
      <w:r w:rsidRPr="00205D94">
        <w:rPr>
          <w:sz w:val="24"/>
          <w:szCs w:val="24"/>
        </w:rPr>
        <w:t>Riding in the outside arena or outside warm up arena is allowed</w:t>
      </w:r>
    </w:p>
    <w:p w:rsidR="00205D94" w:rsidRDefault="00205D94" w:rsidP="00EF52EA">
      <w:pPr>
        <w:tabs>
          <w:tab w:val="left" w:pos="1800"/>
          <w:tab w:val="left" w:pos="3689"/>
        </w:tabs>
        <w:rPr>
          <w:sz w:val="24"/>
          <w:szCs w:val="24"/>
        </w:rPr>
      </w:pPr>
    </w:p>
    <w:p w:rsidR="007E4423" w:rsidRPr="00205D94" w:rsidRDefault="007E4423" w:rsidP="00205D94">
      <w:pPr>
        <w:pStyle w:val="ListParagraph"/>
        <w:numPr>
          <w:ilvl w:val="0"/>
          <w:numId w:val="1"/>
        </w:numPr>
        <w:tabs>
          <w:tab w:val="left" w:pos="1800"/>
          <w:tab w:val="left" w:pos="3689"/>
        </w:tabs>
        <w:rPr>
          <w:sz w:val="24"/>
          <w:szCs w:val="24"/>
        </w:rPr>
      </w:pPr>
      <w:r w:rsidRPr="00205D94">
        <w:rPr>
          <w:sz w:val="24"/>
          <w:szCs w:val="24"/>
        </w:rPr>
        <w:t xml:space="preserve">Parking is to be in the front parking lot, but more parking is available in the back.  Do not park near or on the side of the camper trailers.  Please clean up after your horses. </w:t>
      </w:r>
    </w:p>
    <w:p w:rsidR="007E4423" w:rsidRPr="007E4423" w:rsidRDefault="007E4423" w:rsidP="00EF52EA">
      <w:pPr>
        <w:tabs>
          <w:tab w:val="left" w:pos="1800"/>
          <w:tab w:val="left" w:pos="3689"/>
        </w:tabs>
        <w:rPr>
          <w:sz w:val="24"/>
          <w:szCs w:val="24"/>
        </w:rPr>
      </w:pPr>
    </w:p>
    <w:p w:rsidR="00525CF1" w:rsidRPr="007E4423" w:rsidRDefault="00505113" w:rsidP="00EF52EA">
      <w:pPr>
        <w:tabs>
          <w:tab w:val="left" w:pos="720"/>
          <w:tab w:val="left" w:pos="1800"/>
          <w:tab w:val="left" w:pos="3689"/>
        </w:tabs>
        <w:rPr>
          <w:sz w:val="28"/>
          <w:szCs w:val="28"/>
        </w:rPr>
      </w:pPr>
      <w:r w:rsidRPr="007E4423">
        <w:rPr>
          <w:sz w:val="28"/>
          <w:szCs w:val="28"/>
          <w:highlight w:val="yellow"/>
        </w:rPr>
        <w:t>No horses allowed on ANY lawn.</w:t>
      </w:r>
    </w:p>
    <w:p w:rsidR="00505113" w:rsidRPr="007E4423" w:rsidRDefault="00505113" w:rsidP="00EF52EA">
      <w:pPr>
        <w:tabs>
          <w:tab w:val="left" w:pos="720"/>
          <w:tab w:val="left" w:pos="1800"/>
          <w:tab w:val="left" w:pos="3689"/>
        </w:tabs>
        <w:rPr>
          <w:sz w:val="28"/>
          <w:szCs w:val="28"/>
        </w:rPr>
      </w:pPr>
      <w:r w:rsidRPr="007E4423">
        <w:rPr>
          <w:sz w:val="28"/>
          <w:szCs w:val="28"/>
        </w:rPr>
        <w:t xml:space="preserve"> *</w:t>
      </w:r>
      <w:r w:rsidRPr="007E4423">
        <w:rPr>
          <w:b/>
          <w:bCs/>
          <w:sz w:val="28"/>
          <w:szCs w:val="28"/>
        </w:rPr>
        <w:t xml:space="preserve">Tokens available at Fair Office and MCGG Feed Store </w:t>
      </w:r>
      <w:r w:rsidRPr="007E4423">
        <w:rPr>
          <w:sz w:val="28"/>
          <w:szCs w:val="28"/>
        </w:rPr>
        <w:t>during business hours.</w:t>
      </w:r>
    </w:p>
    <w:p w:rsidR="00505113" w:rsidRPr="007E4423" w:rsidRDefault="00505113" w:rsidP="00EF52EA">
      <w:pPr>
        <w:tabs>
          <w:tab w:val="left" w:pos="720"/>
          <w:tab w:val="left" w:pos="1800"/>
          <w:tab w:val="left" w:pos="3689"/>
        </w:tabs>
        <w:rPr>
          <w:sz w:val="28"/>
          <w:szCs w:val="28"/>
        </w:rPr>
      </w:pPr>
    </w:p>
    <w:p w:rsidR="00505113" w:rsidRPr="007E4423" w:rsidRDefault="00505113" w:rsidP="00EF52EA">
      <w:pPr>
        <w:tabs>
          <w:tab w:val="left" w:pos="720"/>
          <w:tab w:val="left" w:pos="1800"/>
          <w:tab w:val="left" w:pos="3689"/>
        </w:tabs>
        <w:rPr>
          <w:sz w:val="28"/>
          <w:szCs w:val="28"/>
        </w:rPr>
      </w:pPr>
      <w:r w:rsidRPr="007E4423">
        <w:rPr>
          <w:sz w:val="28"/>
          <w:szCs w:val="28"/>
        </w:rPr>
        <w:t xml:space="preserve">The renters of the Wilkinson Arena shall be fully and solely responsible for any and all injury or damage to persons or property arising by reason of renters’ use of the premises or any activity occurring as the direct or indirect result therefrom, and shall hold the Morrow County Fair Board and Morrow County harmless therefrom. The renters shall further indemnify and defend Morrow County and the Morrow </w:t>
      </w:r>
      <w:r w:rsidRPr="007E4423">
        <w:rPr>
          <w:sz w:val="28"/>
          <w:szCs w:val="28"/>
        </w:rPr>
        <w:lastRenderedPageBreak/>
        <w:t xml:space="preserve">County Fair against any and all claims of liability stemming from the use of the premises and /or their presence on the Fair Grounds whether or not their presence is authorized by this agreement.  </w:t>
      </w:r>
    </w:p>
    <w:p w:rsidR="00A05423" w:rsidRPr="007E4423" w:rsidRDefault="00473F30" w:rsidP="00A05423">
      <w:pPr>
        <w:tabs>
          <w:tab w:val="left" w:pos="720"/>
          <w:tab w:val="left" w:pos="1800"/>
          <w:tab w:val="left" w:pos="3689"/>
        </w:tabs>
        <w:rPr>
          <w:sz w:val="28"/>
          <w:szCs w:val="28"/>
        </w:rPr>
      </w:pPr>
      <w:r w:rsidRPr="007E4423">
        <w:rPr>
          <w:sz w:val="28"/>
          <w:szCs w:val="28"/>
        </w:rPr>
        <w:t>Morrow County Fairgrounds requires that all events be covered by general liability insurance in the amount of $</w:t>
      </w:r>
      <w:r w:rsidR="003A1734" w:rsidRPr="007E4423">
        <w:rPr>
          <w:sz w:val="28"/>
          <w:szCs w:val="28"/>
        </w:rPr>
        <w:t>1</w:t>
      </w:r>
      <w:r w:rsidRPr="007E4423">
        <w:rPr>
          <w:sz w:val="28"/>
          <w:szCs w:val="28"/>
        </w:rPr>
        <w:t>,000,000 per occurrence/$2,000,000 general aggregate, including bodily injury and property damage.</w:t>
      </w:r>
      <w:r w:rsidR="00A05423" w:rsidRPr="007E4423">
        <w:rPr>
          <w:sz w:val="28"/>
          <w:szCs w:val="28"/>
        </w:rPr>
        <w:t xml:space="preserve"> The insurance will name Morrow County Fair, MC Fair Board &amp; Morrow County as an additional insured.</w:t>
      </w:r>
    </w:p>
    <w:p w:rsidR="00184529" w:rsidRDefault="00184529" w:rsidP="00A05423">
      <w:pPr>
        <w:tabs>
          <w:tab w:val="left" w:pos="720"/>
          <w:tab w:val="left" w:pos="1800"/>
          <w:tab w:val="left" w:pos="3689"/>
        </w:tabs>
        <w:rPr>
          <w:sz w:val="22"/>
          <w:szCs w:val="22"/>
        </w:rPr>
      </w:pPr>
    </w:p>
    <w:p w:rsidR="00184529" w:rsidRDefault="00184529" w:rsidP="00A05423">
      <w:pPr>
        <w:tabs>
          <w:tab w:val="left" w:pos="720"/>
          <w:tab w:val="left" w:pos="1800"/>
          <w:tab w:val="left" w:pos="3689"/>
        </w:tabs>
        <w:rPr>
          <w:sz w:val="22"/>
          <w:szCs w:val="22"/>
        </w:rPr>
      </w:pPr>
      <w:r w:rsidRPr="00184529">
        <w:rPr>
          <w:b/>
          <w:sz w:val="22"/>
          <w:szCs w:val="22"/>
        </w:rPr>
        <w:t>Extra Grooming</w:t>
      </w:r>
      <w:r>
        <w:rPr>
          <w:sz w:val="22"/>
          <w:szCs w:val="22"/>
        </w:rPr>
        <w:t xml:space="preserve"> is based off an hourly rate with the tractor and driver.  1</w:t>
      </w:r>
      <w:r w:rsidRPr="00184529">
        <w:rPr>
          <w:sz w:val="22"/>
          <w:szCs w:val="22"/>
          <w:vertAlign w:val="superscript"/>
        </w:rPr>
        <w:t>st</w:t>
      </w:r>
      <w:r>
        <w:rPr>
          <w:sz w:val="22"/>
          <w:szCs w:val="22"/>
        </w:rPr>
        <w:t xml:space="preserve"> hour is $100, each additional hour is $60 per hour.  Please determine how many hours a driver will be needed before booking.  </w:t>
      </w:r>
      <w:r w:rsidR="007E4423">
        <w:rPr>
          <w:sz w:val="22"/>
          <w:szCs w:val="22"/>
        </w:rPr>
        <w:t>The times a driver will be needed should be stated on the rental form.</w:t>
      </w:r>
    </w:p>
    <w:p w:rsidR="00184529" w:rsidRDefault="00184529" w:rsidP="00A05423">
      <w:pPr>
        <w:tabs>
          <w:tab w:val="left" w:pos="720"/>
          <w:tab w:val="left" w:pos="1800"/>
          <w:tab w:val="left" w:pos="3689"/>
        </w:tabs>
        <w:rPr>
          <w:sz w:val="22"/>
          <w:szCs w:val="22"/>
        </w:rPr>
      </w:pPr>
    </w:p>
    <w:p w:rsidR="00184529" w:rsidRPr="00A05423" w:rsidRDefault="00184529" w:rsidP="00A05423">
      <w:pPr>
        <w:tabs>
          <w:tab w:val="left" w:pos="720"/>
          <w:tab w:val="left" w:pos="1800"/>
          <w:tab w:val="left" w:pos="3689"/>
        </w:tabs>
        <w:rPr>
          <w:sz w:val="22"/>
          <w:szCs w:val="22"/>
        </w:rPr>
      </w:pPr>
      <w:r>
        <w:rPr>
          <w:sz w:val="22"/>
          <w:szCs w:val="22"/>
        </w:rPr>
        <w:t>Personal equipment (rakes, 4-wheelers) can be brought in but used at your own risk</w:t>
      </w:r>
      <w:r w:rsidR="007E4423">
        <w:rPr>
          <w:sz w:val="22"/>
          <w:szCs w:val="22"/>
        </w:rPr>
        <w:t xml:space="preserve">.  </w:t>
      </w:r>
      <w:r w:rsidR="0046493D">
        <w:rPr>
          <w:sz w:val="22"/>
          <w:szCs w:val="22"/>
        </w:rPr>
        <w:t xml:space="preserve">Morrow County is not liable for use of misuse of personal equipment, or actions. </w:t>
      </w:r>
    </w:p>
    <w:p w:rsidR="00505113" w:rsidRPr="00A05423" w:rsidRDefault="00505113" w:rsidP="00EF52EA">
      <w:pPr>
        <w:tabs>
          <w:tab w:val="left" w:pos="720"/>
          <w:tab w:val="left" w:pos="1800"/>
          <w:tab w:val="left" w:pos="3689"/>
        </w:tabs>
        <w:rPr>
          <w:sz w:val="22"/>
          <w:szCs w:val="22"/>
        </w:rPr>
      </w:pPr>
    </w:p>
    <w:p w:rsidR="00505113" w:rsidRPr="00A05423" w:rsidRDefault="00505113" w:rsidP="00EF52EA">
      <w:pPr>
        <w:tabs>
          <w:tab w:val="left" w:pos="720"/>
          <w:tab w:val="left" w:pos="1800"/>
          <w:tab w:val="left" w:pos="3689"/>
        </w:tabs>
        <w:rPr>
          <w:sz w:val="22"/>
          <w:szCs w:val="22"/>
        </w:rPr>
      </w:pPr>
      <w:r w:rsidRPr="00A05423">
        <w:rPr>
          <w:b/>
          <w:bCs/>
          <w:sz w:val="22"/>
          <w:szCs w:val="22"/>
        </w:rPr>
        <w:t>The renter is responsible for clean up after each usage, equipment must be put outside of the arena fence.</w:t>
      </w:r>
      <w:r w:rsidRPr="00A05423">
        <w:rPr>
          <w:sz w:val="22"/>
          <w:szCs w:val="22"/>
        </w:rPr>
        <w:t xml:space="preserve"> The MCFB and Morrow County are not</w:t>
      </w:r>
      <w:r w:rsidRPr="00A05423">
        <w:rPr>
          <w:b/>
          <w:bCs/>
          <w:sz w:val="22"/>
          <w:szCs w:val="22"/>
        </w:rPr>
        <w:t xml:space="preserve"> </w:t>
      </w:r>
      <w:r w:rsidRPr="00A05423">
        <w:rPr>
          <w:sz w:val="22"/>
          <w:szCs w:val="22"/>
        </w:rPr>
        <w:t>responsible for lost or stolen property.</w:t>
      </w:r>
    </w:p>
    <w:p w:rsidR="00BC19C3" w:rsidRPr="00A05423" w:rsidRDefault="00BC19C3" w:rsidP="00EF52EA">
      <w:pPr>
        <w:tabs>
          <w:tab w:val="left" w:pos="720"/>
          <w:tab w:val="left" w:pos="1800"/>
          <w:tab w:val="left" w:pos="3689"/>
        </w:tabs>
        <w:rPr>
          <w:sz w:val="22"/>
          <w:szCs w:val="22"/>
        </w:rPr>
      </w:pPr>
    </w:p>
    <w:p w:rsidR="00505113" w:rsidRPr="007E4423" w:rsidRDefault="00505113" w:rsidP="00EF52EA">
      <w:pPr>
        <w:tabs>
          <w:tab w:val="left" w:pos="720"/>
          <w:tab w:val="left" w:pos="1800"/>
          <w:tab w:val="left" w:pos="3689"/>
        </w:tabs>
        <w:rPr>
          <w:b/>
          <w:bCs/>
          <w:sz w:val="22"/>
          <w:szCs w:val="22"/>
        </w:rPr>
      </w:pPr>
      <w:r w:rsidRPr="007E4423">
        <w:rPr>
          <w:sz w:val="22"/>
          <w:szCs w:val="22"/>
        </w:rPr>
        <w:t>Make checks payable to: Morrow County Fair</w:t>
      </w:r>
    </w:p>
    <w:p w:rsidR="00505113" w:rsidRPr="007E4423" w:rsidRDefault="00505113" w:rsidP="00EF52EA">
      <w:pPr>
        <w:tabs>
          <w:tab w:val="left" w:pos="720"/>
          <w:tab w:val="left" w:pos="1800"/>
          <w:tab w:val="left" w:pos="3689"/>
        </w:tabs>
        <w:rPr>
          <w:sz w:val="22"/>
          <w:szCs w:val="22"/>
        </w:rPr>
      </w:pPr>
    </w:p>
    <w:p w:rsidR="00505113" w:rsidRPr="007E4423" w:rsidRDefault="00505113" w:rsidP="00EF52EA">
      <w:pPr>
        <w:tabs>
          <w:tab w:val="left" w:pos="720"/>
          <w:tab w:val="left" w:pos="1800"/>
          <w:tab w:val="left" w:pos="3689"/>
        </w:tabs>
        <w:rPr>
          <w:sz w:val="22"/>
          <w:szCs w:val="22"/>
        </w:rPr>
      </w:pPr>
      <w:r w:rsidRPr="007E4423">
        <w:rPr>
          <w:sz w:val="22"/>
          <w:szCs w:val="22"/>
        </w:rPr>
        <w:t>Dat</w:t>
      </w:r>
      <w:r w:rsidR="00667D1A" w:rsidRPr="007E4423">
        <w:rPr>
          <w:sz w:val="22"/>
          <w:szCs w:val="22"/>
        </w:rPr>
        <w:t>ed: __________</w:t>
      </w:r>
      <w:r w:rsidR="00667D1A" w:rsidRPr="007E4423">
        <w:rPr>
          <w:sz w:val="22"/>
          <w:szCs w:val="22"/>
        </w:rPr>
        <w:tab/>
      </w:r>
      <w:r w:rsidRPr="007E4423">
        <w:rPr>
          <w:sz w:val="22"/>
          <w:szCs w:val="22"/>
        </w:rPr>
        <w:t>Signature: __________________________</w:t>
      </w:r>
    </w:p>
    <w:p w:rsidR="00505113" w:rsidRPr="007E4423" w:rsidRDefault="00505113" w:rsidP="00EF52EA">
      <w:pPr>
        <w:tabs>
          <w:tab w:val="left" w:pos="720"/>
          <w:tab w:val="left" w:pos="1800"/>
          <w:tab w:val="left" w:pos="3689"/>
        </w:tabs>
        <w:rPr>
          <w:sz w:val="22"/>
          <w:szCs w:val="22"/>
        </w:rPr>
      </w:pPr>
    </w:p>
    <w:p w:rsidR="00505113" w:rsidRPr="007E4423" w:rsidRDefault="00505113" w:rsidP="00667D1A">
      <w:pPr>
        <w:tabs>
          <w:tab w:val="left" w:pos="720"/>
          <w:tab w:val="left" w:pos="1800"/>
          <w:tab w:val="left" w:pos="3689"/>
        </w:tabs>
        <w:jc w:val="center"/>
        <w:rPr>
          <w:sz w:val="22"/>
          <w:szCs w:val="22"/>
        </w:rPr>
      </w:pPr>
      <w:r w:rsidRPr="007E4423">
        <w:rPr>
          <w:sz w:val="22"/>
          <w:szCs w:val="22"/>
        </w:rPr>
        <w:t xml:space="preserve">Comments or Questions? Call </w:t>
      </w:r>
      <w:smartTag w:uri="urn:schemas-microsoft-com:office:smarttags" w:element="stockticker">
        <w:r w:rsidRPr="007E4423">
          <w:rPr>
            <w:sz w:val="22"/>
            <w:szCs w:val="22"/>
          </w:rPr>
          <w:t>MCF</w:t>
        </w:r>
      </w:smartTag>
      <w:r w:rsidRPr="007E4423">
        <w:rPr>
          <w:sz w:val="22"/>
          <w:szCs w:val="22"/>
        </w:rPr>
        <w:t xml:space="preserve"> 541-676-9474</w:t>
      </w:r>
      <w:r w:rsidR="00205D94">
        <w:rPr>
          <w:sz w:val="22"/>
          <w:szCs w:val="22"/>
        </w:rPr>
        <w:t xml:space="preserve"> or 541-379-2998</w:t>
      </w:r>
      <w:r w:rsidRPr="007E4423">
        <w:rPr>
          <w:sz w:val="22"/>
          <w:szCs w:val="22"/>
        </w:rPr>
        <w:t>, E-m</w:t>
      </w:r>
      <w:r w:rsidR="00205D94">
        <w:rPr>
          <w:sz w:val="22"/>
          <w:szCs w:val="22"/>
        </w:rPr>
        <w:t>ail: mcfair@morrowcountyor.gov</w:t>
      </w:r>
    </w:p>
    <w:p w:rsidR="00505113" w:rsidRPr="007E4423" w:rsidRDefault="00505113" w:rsidP="00667D1A">
      <w:pPr>
        <w:tabs>
          <w:tab w:val="left" w:pos="720"/>
          <w:tab w:val="left" w:pos="1800"/>
          <w:tab w:val="left" w:pos="3689"/>
        </w:tabs>
        <w:jc w:val="center"/>
        <w:rPr>
          <w:sz w:val="22"/>
          <w:szCs w:val="22"/>
        </w:rPr>
      </w:pPr>
      <w:r w:rsidRPr="007E4423">
        <w:rPr>
          <w:sz w:val="22"/>
          <w:szCs w:val="22"/>
        </w:rPr>
        <w:t>PO Box 464, Heppner, OR 97836</w:t>
      </w:r>
    </w:p>
    <w:sectPr w:rsidR="00505113" w:rsidRPr="007E4423" w:rsidSect="007A30D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echnical">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D419C"/>
    <w:multiLevelType w:val="hybridMultilevel"/>
    <w:tmpl w:val="AED837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2EA"/>
    <w:rsid w:val="00050BAE"/>
    <w:rsid w:val="00155834"/>
    <w:rsid w:val="00184529"/>
    <w:rsid w:val="001C00EC"/>
    <w:rsid w:val="00205D94"/>
    <w:rsid w:val="002316BC"/>
    <w:rsid w:val="0023705A"/>
    <w:rsid w:val="002862EC"/>
    <w:rsid w:val="00325115"/>
    <w:rsid w:val="003A1734"/>
    <w:rsid w:val="003B2E05"/>
    <w:rsid w:val="003C5D73"/>
    <w:rsid w:val="003D5CE6"/>
    <w:rsid w:val="00442C9F"/>
    <w:rsid w:val="00463703"/>
    <w:rsid w:val="0046493D"/>
    <w:rsid w:val="00473F30"/>
    <w:rsid w:val="00483B03"/>
    <w:rsid w:val="00505113"/>
    <w:rsid w:val="00525CF1"/>
    <w:rsid w:val="005F3C94"/>
    <w:rsid w:val="00667D1A"/>
    <w:rsid w:val="00741E8F"/>
    <w:rsid w:val="007A30DD"/>
    <w:rsid w:val="007E4423"/>
    <w:rsid w:val="00816840"/>
    <w:rsid w:val="009742CB"/>
    <w:rsid w:val="009D1522"/>
    <w:rsid w:val="00A05423"/>
    <w:rsid w:val="00AA0083"/>
    <w:rsid w:val="00B72F70"/>
    <w:rsid w:val="00BA6FB8"/>
    <w:rsid w:val="00BC19C3"/>
    <w:rsid w:val="00C2248D"/>
    <w:rsid w:val="00C91169"/>
    <w:rsid w:val="00CC61F0"/>
    <w:rsid w:val="00CC6E51"/>
    <w:rsid w:val="00D1503F"/>
    <w:rsid w:val="00E565BF"/>
    <w:rsid w:val="00EC53A6"/>
    <w:rsid w:val="00EF52EA"/>
    <w:rsid w:val="00FC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76D21759"/>
  <w15:docId w15:val="{74241BD7-D13F-497F-87EC-6D6BE66B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52EA"/>
    <w:rPr>
      <w:rFonts w:ascii="Times New Roman" w:eastAsia="Times New Roman" w:hAnsi="Times New Roman"/>
      <w:color w:val="000000"/>
      <w:kern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F52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F52EA"/>
    <w:rPr>
      <w:rFonts w:cs="Times New Roman"/>
      <w:color w:val="0000FF"/>
      <w:u w:val="single"/>
    </w:rPr>
  </w:style>
  <w:style w:type="paragraph" w:styleId="ListParagraph">
    <w:name w:val="List Paragraph"/>
    <w:basedOn w:val="Normal"/>
    <w:uiPriority w:val="34"/>
    <w:qFormat/>
    <w:rsid w:val="00205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567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MORROW COUNTY FAIR</vt:lpstr>
    </vt:vector>
  </TitlesOfParts>
  <Company>Sony Electronics, Inc.</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MORROW COUNTY FAIR</dc:title>
  <dc:subject/>
  <dc:creator>Ryan Swinburnson</dc:creator>
  <cp:keywords/>
  <dc:description/>
  <cp:lastModifiedBy>Morrow County Fairgrounds</cp:lastModifiedBy>
  <cp:revision>3</cp:revision>
  <cp:lastPrinted>2025-02-11T21:30:00Z</cp:lastPrinted>
  <dcterms:created xsi:type="dcterms:W3CDTF">2025-02-05T20:00:00Z</dcterms:created>
  <dcterms:modified xsi:type="dcterms:W3CDTF">2025-02-11T21:59:00Z</dcterms:modified>
</cp:coreProperties>
</file>